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968" w:rsidRDefault="00276968"/>
    <w:p w:rsidR="002C655D" w:rsidRDefault="002C655D" w:rsidP="002C655D">
      <w:pPr>
        <w:jc w:val="center"/>
        <w:rPr>
          <w:lang w:val="en-US"/>
        </w:rPr>
      </w:pPr>
    </w:p>
    <w:p w:rsidR="002C655D" w:rsidRDefault="002C655D" w:rsidP="002C655D">
      <w:pPr>
        <w:jc w:val="center"/>
        <w:rPr>
          <w:lang w:val="en-US"/>
        </w:rPr>
      </w:pPr>
    </w:p>
    <w:p w:rsidR="007432AC" w:rsidRPr="002C655D" w:rsidRDefault="002C655D" w:rsidP="002C655D">
      <w:pPr>
        <w:pStyle w:val="Tytu"/>
        <w:jc w:val="center"/>
        <w:rPr>
          <w:lang w:val="en-US"/>
        </w:rPr>
      </w:pPr>
      <w:r w:rsidRPr="002C655D">
        <w:rPr>
          <w:lang w:val="en-US"/>
        </w:rPr>
        <w:t>INTELLECTUAL OUTPUT NO</w:t>
      </w:r>
      <w:r w:rsidR="00196F7D">
        <w:rPr>
          <w:lang w:val="en-US"/>
        </w:rPr>
        <w:t>.</w:t>
      </w:r>
      <w:r w:rsidRPr="002C655D">
        <w:rPr>
          <w:lang w:val="en-US"/>
        </w:rPr>
        <w:t xml:space="preserve"> O1</w:t>
      </w:r>
    </w:p>
    <w:p w:rsidR="002C655D" w:rsidRPr="002C655D" w:rsidRDefault="002C655D" w:rsidP="002C655D">
      <w:pPr>
        <w:pStyle w:val="Tytu"/>
        <w:jc w:val="center"/>
        <w:rPr>
          <w:lang w:val="en-US"/>
        </w:rPr>
      </w:pPr>
      <w:r w:rsidRPr="002C655D">
        <w:rPr>
          <w:lang w:val="en-US"/>
        </w:rPr>
        <w:t>PEDAGOGICAL KIT/MODEL</w:t>
      </w:r>
    </w:p>
    <w:p w:rsidR="00166359" w:rsidRDefault="00166359" w:rsidP="00166359">
      <w:pPr>
        <w:rPr>
          <w:lang w:val="en-US"/>
        </w:rPr>
      </w:pPr>
    </w:p>
    <w:p w:rsidR="008767DB" w:rsidRPr="00166359" w:rsidRDefault="008767DB" w:rsidP="00166359">
      <w:pPr>
        <w:rPr>
          <w:lang w:val="en-US"/>
        </w:rPr>
      </w:pPr>
    </w:p>
    <w:p w:rsidR="00166359" w:rsidRDefault="00166359" w:rsidP="00166359">
      <w:pPr>
        <w:tabs>
          <w:tab w:val="left" w:pos="2055"/>
        </w:tabs>
        <w:rPr>
          <w:lang w:val="en-US"/>
        </w:rPr>
      </w:pPr>
      <w:r>
        <w:rPr>
          <w:lang w:val="en-US"/>
        </w:rPr>
        <w:tab/>
      </w:r>
      <w:r>
        <w:rPr>
          <w:noProof/>
          <w:lang w:eastAsia="pl-PL"/>
        </w:rPr>
        <w:drawing>
          <wp:inline distT="0" distB="0" distL="0" distR="0" wp14:anchorId="43E1E02A" wp14:editId="5C6DCE0E">
            <wp:extent cx="5760720" cy="4324971"/>
            <wp:effectExtent l="0" t="0" r="0" b="0"/>
            <wp:docPr id="6" name="Obraz 6" descr="Znalezione obrazy dla zapytania dzieci w sz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dzieci w szko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4971"/>
                    </a:xfrm>
                    <a:prstGeom prst="rect">
                      <a:avLst/>
                    </a:prstGeom>
                    <a:ln>
                      <a:noFill/>
                    </a:ln>
                    <a:effectLst>
                      <a:softEdge rad="112500"/>
                    </a:effectLst>
                  </pic:spPr>
                </pic:pic>
              </a:graphicData>
            </a:graphic>
          </wp:inline>
        </w:drawing>
      </w:r>
    </w:p>
    <w:p w:rsidR="00166359" w:rsidRDefault="00166359" w:rsidP="00166359">
      <w:pPr>
        <w:jc w:val="center"/>
        <w:rPr>
          <w:lang w:val="en-US"/>
        </w:rPr>
      </w:pPr>
    </w:p>
    <w:p w:rsidR="00166359" w:rsidRDefault="00166359">
      <w:pPr>
        <w:rPr>
          <w:lang w:val="en-US"/>
        </w:rPr>
      </w:pPr>
      <w:r>
        <w:rPr>
          <w:lang w:val="en-US"/>
        </w:rPr>
        <w:br w:type="page"/>
      </w:r>
    </w:p>
    <w:sdt>
      <w:sdtPr>
        <w:rPr>
          <w:rFonts w:asciiTheme="minorHAnsi" w:eastAsiaTheme="minorHAnsi" w:hAnsiTheme="minorHAnsi" w:cstheme="minorBidi"/>
          <w:color w:val="auto"/>
          <w:sz w:val="22"/>
          <w:szCs w:val="22"/>
          <w:lang w:eastAsia="en-US"/>
        </w:rPr>
        <w:id w:val="-2086521514"/>
        <w:docPartObj>
          <w:docPartGallery w:val="Table of Contents"/>
          <w:docPartUnique/>
        </w:docPartObj>
      </w:sdtPr>
      <w:sdtEndPr>
        <w:rPr>
          <w:b/>
          <w:bCs/>
        </w:rPr>
      </w:sdtEndPr>
      <w:sdtContent>
        <w:p w:rsidR="004309A0" w:rsidRDefault="004309A0">
          <w:pPr>
            <w:pStyle w:val="Nagwekspisutreci"/>
          </w:pPr>
          <w:r>
            <w:t>Index</w:t>
          </w:r>
        </w:p>
        <w:p w:rsidR="004309A0" w:rsidRDefault="004309A0">
          <w:pPr>
            <w:pStyle w:val="Spistreci1"/>
            <w:tabs>
              <w:tab w:val="left" w:pos="440"/>
              <w:tab w:val="right" w:leader="dot" w:pos="9062"/>
            </w:tabs>
            <w:rPr>
              <w:rFonts w:eastAsiaTheme="minorEastAsia"/>
              <w:noProof/>
              <w:lang w:eastAsia="pl-PL"/>
            </w:rPr>
          </w:pPr>
          <w:r>
            <w:fldChar w:fldCharType="begin"/>
          </w:r>
          <w:r>
            <w:instrText xml:space="preserve"> TOC \o "1-3" \h \z \u </w:instrText>
          </w:r>
          <w:r>
            <w:fldChar w:fldCharType="separate"/>
          </w:r>
          <w:hyperlink w:anchor="_Toc522869282" w:history="1">
            <w:r w:rsidRPr="00A127BC">
              <w:rPr>
                <w:rStyle w:val="Hipercze"/>
                <w:noProof/>
                <w:lang w:val="en-US"/>
              </w:rPr>
              <w:t>1.</w:t>
            </w:r>
            <w:r>
              <w:rPr>
                <w:rFonts w:eastAsiaTheme="minorEastAsia"/>
                <w:noProof/>
                <w:lang w:eastAsia="pl-PL"/>
              </w:rPr>
              <w:tab/>
            </w:r>
            <w:r w:rsidRPr="00A127BC">
              <w:rPr>
                <w:rStyle w:val="Hipercze"/>
                <w:noProof/>
                <w:lang w:val="en-US"/>
              </w:rPr>
              <w:t>THEORETICAL PART</w:t>
            </w:r>
            <w:r>
              <w:rPr>
                <w:noProof/>
                <w:webHidden/>
              </w:rPr>
              <w:tab/>
            </w:r>
            <w:r>
              <w:rPr>
                <w:noProof/>
                <w:webHidden/>
              </w:rPr>
              <w:fldChar w:fldCharType="begin"/>
            </w:r>
            <w:r>
              <w:rPr>
                <w:noProof/>
                <w:webHidden/>
              </w:rPr>
              <w:instrText xml:space="preserve"> PAGEREF _Toc522869282 \h </w:instrText>
            </w:r>
            <w:r>
              <w:rPr>
                <w:noProof/>
                <w:webHidden/>
              </w:rPr>
            </w:r>
            <w:r>
              <w:rPr>
                <w:noProof/>
                <w:webHidden/>
              </w:rPr>
              <w:fldChar w:fldCharType="separate"/>
            </w:r>
            <w:r>
              <w:rPr>
                <w:noProof/>
                <w:webHidden/>
              </w:rPr>
              <w:t>3</w:t>
            </w:r>
            <w:r>
              <w:rPr>
                <w:noProof/>
                <w:webHidden/>
              </w:rPr>
              <w:fldChar w:fldCharType="end"/>
            </w:r>
          </w:hyperlink>
        </w:p>
        <w:p w:rsidR="004309A0" w:rsidRDefault="00B52ED1">
          <w:pPr>
            <w:pStyle w:val="Spistreci2"/>
            <w:tabs>
              <w:tab w:val="left" w:pos="880"/>
              <w:tab w:val="right" w:leader="dot" w:pos="9062"/>
            </w:tabs>
            <w:rPr>
              <w:rFonts w:eastAsiaTheme="minorEastAsia"/>
              <w:noProof/>
              <w:lang w:eastAsia="pl-PL"/>
            </w:rPr>
          </w:pPr>
          <w:hyperlink w:anchor="_Toc522869283" w:history="1">
            <w:r w:rsidR="004309A0" w:rsidRPr="00A127BC">
              <w:rPr>
                <w:rStyle w:val="Hipercze"/>
                <w:noProof/>
                <w:lang w:val="en-US"/>
              </w:rPr>
              <w:t>1.1.</w:t>
            </w:r>
            <w:r w:rsidR="004309A0">
              <w:rPr>
                <w:rFonts w:eastAsiaTheme="minorEastAsia"/>
                <w:noProof/>
                <w:lang w:eastAsia="pl-PL"/>
              </w:rPr>
              <w:tab/>
            </w:r>
            <w:r w:rsidR="004309A0" w:rsidRPr="00A127BC">
              <w:rPr>
                <w:rStyle w:val="Hipercze"/>
                <w:noProof/>
                <w:lang w:val="en-US"/>
              </w:rPr>
              <w:t>DESCRIPTION OF THE PROJECT</w:t>
            </w:r>
            <w:r w:rsidR="004309A0">
              <w:rPr>
                <w:noProof/>
                <w:webHidden/>
              </w:rPr>
              <w:tab/>
            </w:r>
            <w:r w:rsidR="004309A0">
              <w:rPr>
                <w:noProof/>
                <w:webHidden/>
              </w:rPr>
              <w:fldChar w:fldCharType="begin"/>
            </w:r>
            <w:r w:rsidR="004309A0">
              <w:rPr>
                <w:noProof/>
                <w:webHidden/>
              </w:rPr>
              <w:instrText xml:space="preserve"> PAGEREF _Toc522869283 \h </w:instrText>
            </w:r>
            <w:r w:rsidR="004309A0">
              <w:rPr>
                <w:noProof/>
                <w:webHidden/>
              </w:rPr>
            </w:r>
            <w:r w:rsidR="004309A0">
              <w:rPr>
                <w:noProof/>
                <w:webHidden/>
              </w:rPr>
              <w:fldChar w:fldCharType="separate"/>
            </w:r>
            <w:r w:rsidR="004309A0">
              <w:rPr>
                <w:noProof/>
                <w:webHidden/>
              </w:rPr>
              <w:t>3</w:t>
            </w:r>
            <w:r w:rsidR="004309A0">
              <w:rPr>
                <w:noProof/>
                <w:webHidden/>
              </w:rPr>
              <w:fldChar w:fldCharType="end"/>
            </w:r>
          </w:hyperlink>
        </w:p>
        <w:p w:rsidR="004309A0" w:rsidRDefault="00B52ED1">
          <w:pPr>
            <w:pStyle w:val="Spistreci2"/>
            <w:tabs>
              <w:tab w:val="left" w:pos="880"/>
              <w:tab w:val="right" w:leader="dot" w:pos="9062"/>
            </w:tabs>
            <w:rPr>
              <w:rFonts w:eastAsiaTheme="minorEastAsia"/>
              <w:noProof/>
              <w:lang w:eastAsia="pl-PL"/>
            </w:rPr>
          </w:pPr>
          <w:hyperlink w:anchor="_Toc522869284" w:history="1">
            <w:r w:rsidR="004309A0" w:rsidRPr="00A127BC">
              <w:rPr>
                <w:rStyle w:val="Hipercze"/>
                <w:noProof/>
                <w:lang w:val="en-US"/>
              </w:rPr>
              <w:t>1.2.</w:t>
            </w:r>
            <w:r w:rsidR="004309A0">
              <w:rPr>
                <w:rFonts w:eastAsiaTheme="minorEastAsia"/>
                <w:noProof/>
                <w:lang w:eastAsia="pl-PL"/>
              </w:rPr>
              <w:tab/>
            </w:r>
            <w:r w:rsidR="004309A0" w:rsidRPr="00A127BC">
              <w:rPr>
                <w:rStyle w:val="Hipercze"/>
                <w:noProof/>
                <w:lang w:val="en-US"/>
              </w:rPr>
              <w:t>AIMS AND OBJECTIVES OF THE MANUAL</w:t>
            </w:r>
            <w:r w:rsidR="004309A0">
              <w:rPr>
                <w:noProof/>
                <w:webHidden/>
              </w:rPr>
              <w:tab/>
            </w:r>
            <w:r w:rsidR="004309A0">
              <w:rPr>
                <w:noProof/>
                <w:webHidden/>
              </w:rPr>
              <w:fldChar w:fldCharType="begin"/>
            </w:r>
            <w:r w:rsidR="004309A0">
              <w:rPr>
                <w:noProof/>
                <w:webHidden/>
              </w:rPr>
              <w:instrText xml:space="preserve"> PAGEREF _Toc522869284 \h </w:instrText>
            </w:r>
            <w:r w:rsidR="004309A0">
              <w:rPr>
                <w:noProof/>
                <w:webHidden/>
              </w:rPr>
            </w:r>
            <w:r w:rsidR="004309A0">
              <w:rPr>
                <w:noProof/>
                <w:webHidden/>
              </w:rPr>
              <w:fldChar w:fldCharType="separate"/>
            </w:r>
            <w:r w:rsidR="004309A0">
              <w:rPr>
                <w:noProof/>
                <w:webHidden/>
              </w:rPr>
              <w:t>7</w:t>
            </w:r>
            <w:r w:rsidR="004309A0">
              <w:rPr>
                <w:noProof/>
                <w:webHidden/>
              </w:rPr>
              <w:fldChar w:fldCharType="end"/>
            </w:r>
          </w:hyperlink>
        </w:p>
        <w:p w:rsidR="004309A0" w:rsidRDefault="00B52ED1">
          <w:pPr>
            <w:pStyle w:val="Spistreci3"/>
            <w:tabs>
              <w:tab w:val="left" w:pos="1320"/>
              <w:tab w:val="right" w:leader="dot" w:pos="9062"/>
            </w:tabs>
            <w:rPr>
              <w:rFonts w:eastAsiaTheme="minorEastAsia"/>
              <w:noProof/>
              <w:lang w:eastAsia="pl-PL"/>
            </w:rPr>
          </w:pPr>
          <w:hyperlink w:anchor="_Toc522869285" w:history="1">
            <w:r w:rsidR="004309A0" w:rsidRPr="00A127BC">
              <w:rPr>
                <w:rStyle w:val="Hipercze"/>
                <w:i/>
                <w:noProof/>
                <w:lang w:val="en-GB"/>
              </w:rPr>
              <w:t>1.2.1.</w:t>
            </w:r>
            <w:r w:rsidR="004309A0">
              <w:rPr>
                <w:rFonts w:eastAsiaTheme="minorEastAsia"/>
                <w:noProof/>
                <w:lang w:eastAsia="pl-PL"/>
              </w:rPr>
              <w:tab/>
            </w:r>
            <w:r w:rsidR="004309A0" w:rsidRPr="00A127BC">
              <w:rPr>
                <w:rStyle w:val="Hipercze"/>
                <w:i/>
                <w:noProof/>
                <w:lang w:val="en-GB"/>
              </w:rPr>
              <w:t>What are the aims of the publication</w:t>
            </w:r>
            <w:r w:rsidR="004309A0">
              <w:rPr>
                <w:noProof/>
                <w:webHidden/>
              </w:rPr>
              <w:tab/>
            </w:r>
            <w:r w:rsidR="004309A0">
              <w:rPr>
                <w:noProof/>
                <w:webHidden/>
              </w:rPr>
              <w:fldChar w:fldCharType="begin"/>
            </w:r>
            <w:r w:rsidR="004309A0">
              <w:rPr>
                <w:noProof/>
                <w:webHidden/>
              </w:rPr>
              <w:instrText xml:space="preserve"> PAGEREF _Toc522869285 \h </w:instrText>
            </w:r>
            <w:r w:rsidR="004309A0">
              <w:rPr>
                <w:noProof/>
                <w:webHidden/>
              </w:rPr>
            </w:r>
            <w:r w:rsidR="004309A0">
              <w:rPr>
                <w:noProof/>
                <w:webHidden/>
              </w:rPr>
              <w:fldChar w:fldCharType="separate"/>
            </w:r>
            <w:r w:rsidR="004309A0">
              <w:rPr>
                <w:noProof/>
                <w:webHidden/>
              </w:rPr>
              <w:t>7</w:t>
            </w:r>
            <w:r w:rsidR="004309A0">
              <w:rPr>
                <w:noProof/>
                <w:webHidden/>
              </w:rPr>
              <w:fldChar w:fldCharType="end"/>
            </w:r>
          </w:hyperlink>
        </w:p>
        <w:p w:rsidR="004309A0" w:rsidRDefault="00B52ED1">
          <w:pPr>
            <w:pStyle w:val="Spistreci3"/>
            <w:tabs>
              <w:tab w:val="left" w:pos="1320"/>
              <w:tab w:val="right" w:leader="dot" w:pos="9062"/>
            </w:tabs>
            <w:rPr>
              <w:rFonts w:eastAsiaTheme="minorEastAsia"/>
              <w:noProof/>
              <w:lang w:eastAsia="pl-PL"/>
            </w:rPr>
          </w:pPr>
          <w:hyperlink w:anchor="_Toc522869286" w:history="1">
            <w:r w:rsidR="004309A0" w:rsidRPr="00A127BC">
              <w:rPr>
                <w:rStyle w:val="Hipercze"/>
                <w:i/>
                <w:noProof/>
                <w:lang w:val="en-GB"/>
              </w:rPr>
              <w:t>1.2.2.</w:t>
            </w:r>
            <w:r w:rsidR="004309A0">
              <w:rPr>
                <w:rFonts w:eastAsiaTheme="minorEastAsia"/>
                <w:noProof/>
                <w:lang w:eastAsia="pl-PL"/>
              </w:rPr>
              <w:tab/>
            </w:r>
            <w:r w:rsidR="004309A0" w:rsidRPr="00A127BC">
              <w:rPr>
                <w:rStyle w:val="Hipercze"/>
                <w:i/>
                <w:noProof/>
                <w:lang w:val="en-GB"/>
              </w:rPr>
              <w:t>How to use the Manual</w:t>
            </w:r>
            <w:r w:rsidR="004309A0">
              <w:rPr>
                <w:noProof/>
                <w:webHidden/>
              </w:rPr>
              <w:tab/>
            </w:r>
            <w:r w:rsidR="004309A0">
              <w:rPr>
                <w:noProof/>
                <w:webHidden/>
              </w:rPr>
              <w:fldChar w:fldCharType="begin"/>
            </w:r>
            <w:r w:rsidR="004309A0">
              <w:rPr>
                <w:noProof/>
                <w:webHidden/>
              </w:rPr>
              <w:instrText xml:space="preserve"> PAGEREF _Toc522869286 \h </w:instrText>
            </w:r>
            <w:r w:rsidR="004309A0">
              <w:rPr>
                <w:noProof/>
                <w:webHidden/>
              </w:rPr>
            </w:r>
            <w:r w:rsidR="004309A0">
              <w:rPr>
                <w:noProof/>
                <w:webHidden/>
              </w:rPr>
              <w:fldChar w:fldCharType="separate"/>
            </w:r>
            <w:r w:rsidR="004309A0">
              <w:rPr>
                <w:noProof/>
                <w:webHidden/>
              </w:rPr>
              <w:t>7</w:t>
            </w:r>
            <w:r w:rsidR="004309A0">
              <w:rPr>
                <w:noProof/>
                <w:webHidden/>
              </w:rPr>
              <w:fldChar w:fldCharType="end"/>
            </w:r>
          </w:hyperlink>
        </w:p>
        <w:p w:rsidR="004309A0" w:rsidRDefault="00B52ED1">
          <w:pPr>
            <w:pStyle w:val="Spistreci3"/>
            <w:tabs>
              <w:tab w:val="left" w:pos="1320"/>
              <w:tab w:val="right" w:leader="dot" w:pos="9062"/>
            </w:tabs>
            <w:rPr>
              <w:rFonts w:eastAsiaTheme="minorEastAsia"/>
              <w:noProof/>
              <w:lang w:eastAsia="pl-PL"/>
            </w:rPr>
          </w:pPr>
          <w:hyperlink w:anchor="_Toc522869287" w:history="1">
            <w:r w:rsidR="004309A0" w:rsidRPr="00A127BC">
              <w:rPr>
                <w:rStyle w:val="Hipercze"/>
                <w:i/>
                <w:noProof/>
                <w:lang w:val="en-GB"/>
              </w:rPr>
              <w:t>1.2.3.</w:t>
            </w:r>
            <w:r w:rsidR="004309A0">
              <w:rPr>
                <w:rFonts w:eastAsiaTheme="minorEastAsia"/>
                <w:noProof/>
                <w:lang w:eastAsia="pl-PL"/>
              </w:rPr>
              <w:tab/>
            </w:r>
            <w:r w:rsidR="004309A0" w:rsidRPr="00A127BC">
              <w:rPr>
                <w:rStyle w:val="Hipercze"/>
                <w:i/>
                <w:noProof/>
                <w:lang w:val="en-GB"/>
              </w:rPr>
              <w:t>Life skills which should be developed starting from early childhood</w:t>
            </w:r>
            <w:r w:rsidR="004309A0">
              <w:rPr>
                <w:noProof/>
                <w:webHidden/>
              </w:rPr>
              <w:tab/>
            </w:r>
            <w:r w:rsidR="004309A0">
              <w:rPr>
                <w:noProof/>
                <w:webHidden/>
              </w:rPr>
              <w:fldChar w:fldCharType="begin"/>
            </w:r>
            <w:r w:rsidR="004309A0">
              <w:rPr>
                <w:noProof/>
                <w:webHidden/>
              </w:rPr>
              <w:instrText xml:space="preserve"> PAGEREF _Toc522869287 \h </w:instrText>
            </w:r>
            <w:r w:rsidR="004309A0">
              <w:rPr>
                <w:noProof/>
                <w:webHidden/>
              </w:rPr>
            </w:r>
            <w:r w:rsidR="004309A0">
              <w:rPr>
                <w:noProof/>
                <w:webHidden/>
              </w:rPr>
              <w:fldChar w:fldCharType="separate"/>
            </w:r>
            <w:r w:rsidR="004309A0">
              <w:rPr>
                <w:noProof/>
                <w:webHidden/>
              </w:rPr>
              <w:t>9</w:t>
            </w:r>
            <w:r w:rsidR="004309A0">
              <w:rPr>
                <w:noProof/>
                <w:webHidden/>
              </w:rPr>
              <w:fldChar w:fldCharType="end"/>
            </w:r>
          </w:hyperlink>
        </w:p>
        <w:p w:rsidR="004309A0" w:rsidRDefault="00B52ED1">
          <w:pPr>
            <w:pStyle w:val="Spistreci2"/>
            <w:tabs>
              <w:tab w:val="left" w:pos="880"/>
              <w:tab w:val="right" w:leader="dot" w:pos="9062"/>
            </w:tabs>
            <w:rPr>
              <w:rFonts w:eastAsiaTheme="minorEastAsia"/>
              <w:noProof/>
              <w:lang w:eastAsia="pl-PL"/>
            </w:rPr>
          </w:pPr>
          <w:hyperlink w:anchor="_Toc522869288" w:history="1">
            <w:r w:rsidR="004309A0" w:rsidRPr="00A127BC">
              <w:rPr>
                <w:rStyle w:val="Hipercze"/>
                <w:noProof/>
                <w:lang w:val="en-US"/>
              </w:rPr>
              <w:t>1.3.</w:t>
            </w:r>
            <w:r w:rsidR="004309A0">
              <w:rPr>
                <w:rFonts w:eastAsiaTheme="minorEastAsia"/>
                <w:noProof/>
                <w:lang w:eastAsia="pl-PL"/>
              </w:rPr>
              <w:tab/>
            </w:r>
            <w:r w:rsidR="004309A0" w:rsidRPr="00A127BC">
              <w:rPr>
                <w:rStyle w:val="Hipercze"/>
                <w:noProof/>
                <w:lang w:val="en-US"/>
              </w:rPr>
              <w:t>PROBLEM OF ESL IN THE PARTNER COUNTRIES</w:t>
            </w:r>
            <w:r w:rsidR="004309A0">
              <w:rPr>
                <w:noProof/>
                <w:webHidden/>
              </w:rPr>
              <w:tab/>
            </w:r>
            <w:r w:rsidR="004309A0">
              <w:rPr>
                <w:noProof/>
                <w:webHidden/>
              </w:rPr>
              <w:fldChar w:fldCharType="begin"/>
            </w:r>
            <w:r w:rsidR="004309A0">
              <w:rPr>
                <w:noProof/>
                <w:webHidden/>
              </w:rPr>
              <w:instrText xml:space="preserve"> PAGEREF _Toc522869288 \h </w:instrText>
            </w:r>
            <w:r w:rsidR="004309A0">
              <w:rPr>
                <w:noProof/>
                <w:webHidden/>
              </w:rPr>
            </w:r>
            <w:r w:rsidR="004309A0">
              <w:rPr>
                <w:noProof/>
                <w:webHidden/>
              </w:rPr>
              <w:fldChar w:fldCharType="separate"/>
            </w:r>
            <w:r w:rsidR="004309A0">
              <w:rPr>
                <w:noProof/>
                <w:webHidden/>
              </w:rPr>
              <w:t>11</w:t>
            </w:r>
            <w:r w:rsidR="004309A0">
              <w:rPr>
                <w:noProof/>
                <w:webHidden/>
              </w:rPr>
              <w:fldChar w:fldCharType="end"/>
            </w:r>
          </w:hyperlink>
        </w:p>
        <w:p w:rsidR="004309A0" w:rsidRDefault="00B52ED1">
          <w:pPr>
            <w:pStyle w:val="Spistreci3"/>
            <w:tabs>
              <w:tab w:val="left" w:pos="1320"/>
              <w:tab w:val="right" w:leader="dot" w:pos="9062"/>
            </w:tabs>
            <w:rPr>
              <w:rFonts w:eastAsiaTheme="minorEastAsia"/>
              <w:noProof/>
              <w:lang w:eastAsia="pl-PL"/>
            </w:rPr>
          </w:pPr>
          <w:hyperlink w:anchor="_Toc522869289" w:history="1">
            <w:r w:rsidR="004309A0" w:rsidRPr="00A127BC">
              <w:rPr>
                <w:rStyle w:val="Hipercze"/>
                <w:i/>
                <w:noProof/>
                <w:lang w:val="en-US" w:eastAsia="hu-HU"/>
              </w:rPr>
              <w:t>1.3.1.</w:t>
            </w:r>
            <w:r w:rsidR="004309A0">
              <w:rPr>
                <w:rFonts w:eastAsiaTheme="minorEastAsia"/>
                <w:noProof/>
                <w:lang w:eastAsia="pl-PL"/>
              </w:rPr>
              <w:tab/>
            </w:r>
            <w:r w:rsidR="004309A0" w:rsidRPr="00A127BC">
              <w:rPr>
                <w:rStyle w:val="Hipercze"/>
                <w:i/>
                <w:noProof/>
                <w:lang w:val="en-US" w:eastAsia="hu-HU"/>
              </w:rPr>
              <w:t>The situation of early school leaving in the European Union. Five countries, five cases.</w:t>
            </w:r>
            <w:r w:rsidR="004309A0">
              <w:rPr>
                <w:noProof/>
                <w:webHidden/>
              </w:rPr>
              <w:tab/>
            </w:r>
            <w:r w:rsidR="004309A0">
              <w:rPr>
                <w:noProof/>
                <w:webHidden/>
              </w:rPr>
              <w:fldChar w:fldCharType="begin"/>
            </w:r>
            <w:r w:rsidR="004309A0">
              <w:rPr>
                <w:noProof/>
                <w:webHidden/>
              </w:rPr>
              <w:instrText xml:space="preserve"> PAGEREF _Toc522869289 \h </w:instrText>
            </w:r>
            <w:r w:rsidR="004309A0">
              <w:rPr>
                <w:noProof/>
                <w:webHidden/>
              </w:rPr>
            </w:r>
            <w:r w:rsidR="004309A0">
              <w:rPr>
                <w:noProof/>
                <w:webHidden/>
              </w:rPr>
              <w:fldChar w:fldCharType="separate"/>
            </w:r>
            <w:r w:rsidR="004309A0">
              <w:rPr>
                <w:noProof/>
                <w:webHidden/>
              </w:rPr>
              <w:t>11</w:t>
            </w:r>
            <w:r w:rsidR="004309A0">
              <w:rPr>
                <w:noProof/>
                <w:webHidden/>
              </w:rPr>
              <w:fldChar w:fldCharType="end"/>
            </w:r>
          </w:hyperlink>
        </w:p>
        <w:p w:rsidR="004309A0" w:rsidRDefault="00B52ED1">
          <w:pPr>
            <w:pStyle w:val="Spistreci3"/>
            <w:tabs>
              <w:tab w:val="left" w:pos="1320"/>
              <w:tab w:val="right" w:leader="dot" w:pos="9062"/>
            </w:tabs>
            <w:rPr>
              <w:rFonts w:eastAsiaTheme="minorEastAsia"/>
              <w:noProof/>
              <w:lang w:eastAsia="pl-PL"/>
            </w:rPr>
          </w:pPr>
          <w:hyperlink w:anchor="_Toc522869290" w:history="1">
            <w:r w:rsidR="004309A0" w:rsidRPr="00A127BC">
              <w:rPr>
                <w:rStyle w:val="Hipercze"/>
                <w:rFonts w:eastAsia="Times New Roman"/>
                <w:i/>
                <w:noProof/>
                <w:lang w:val="en-US" w:eastAsia="hu-HU"/>
              </w:rPr>
              <w:t>1.3.2.</w:t>
            </w:r>
            <w:r w:rsidR="004309A0">
              <w:rPr>
                <w:rFonts w:eastAsiaTheme="minorEastAsia"/>
                <w:noProof/>
                <w:lang w:eastAsia="pl-PL"/>
              </w:rPr>
              <w:tab/>
            </w:r>
            <w:r w:rsidR="004309A0" w:rsidRPr="00A127BC">
              <w:rPr>
                <w:rStyle w:val="Hipercze"/>
                <w:rFonts w:eastAsia="Times New Roman"/>
                <w:i/>
                <w:noProof/>
                <w:lang w:val="en-US" w:eastAsia="hu-HU"/>
              </w:rPr>
              <w:t>A closer look at the situation of early school leaving in Hungary. Statistics and an overview</w:t>
            </w:r>
            <w:r w:rsidR="004309A0">
              <w:rPr>
                <w:noProof/>
                <w:webHidden/>
              </w:rPr>
              <w:tab/>
            </w:r>
            <w:r w:rsidR="004309A0">
              <w:rPr>
                <w:noProof/>
                <w:webHidden/>
              </w:rPr>
              <w:fldChar w:fldCharType="begin"/>
            </w:r>
            <w:r w:rsidR="004309A0">
              <w:rPr>
                <w:noProof/>
                <w:webHidden/>
              </w:rPr>
              <w:instrText xml:space="preserve"> PAGEREF _Toc522869290 \h </w:instrText>
            </w:r>
            <w:r w:rsidR="004309A0">
              <w:rPr>
                <w:noProof/>
                <w:webHidden/>
              </w:rPr>
            </w:r>
            <w:r w:rsidR="004309A0">
              <w:rPr>
                <w:noProof/>
                <w:webHidden/>
              </w:rPr>
              <w:fldChar w:fldCharType="separate"/>
            </w:r>
            <w:r w:rsidR="004309A0">
              <w:rPr>
                <w:noProof/>
                <w:webHidden/>
              </w:rPr>
              <w:t>12</w:t>
            </w:r>
            <w:r w:rsidR="004309A0">
              <w:rPr>
                <w:noProof/>
                <w:webHidden/>
              </w:rPr>
              <w:fldChar w:fldCharType="end"/>
            </w:r>
          </w:hyperlink>
        </w:p>
        <w:p w:rsidR="004309A0" w:rsidRDefault="00B52ED1">
          <w:pPr>
            <w:pStyle w:val="Spistreci2"/>
            <w:tabs>
              <w:tab w:val="right" w:leader="dot" w:pos="9062"/>
            </w:tabs>
            <w:rPr>
              <w:rFonts w:eastAsiaTheme="minorEastAsia"/>
              <w:noProof/>
              <w:lang w:eastAsia="pl-PL"/>
            </w:rPr>
          </w:pPr>
          <w:hyperlink w:anchor="_Toc522869291" w:history="1">
            <w:r w:rsidR="004309A0" w:rsidRPr="00A127BC">
              <w:rPr>
                <w:rStyle w:val="Hipercze"/>
                <w:noProof/>
                <w:lang w:val="en-GB"/>
              </w:rPr>
              <w:t>1.4.Warning signals of dropping out of school</w:t>
            </w:r>
            <w:r w:rsidR="004309A0">
              <w:rPr>
                <w:noProof/>
                <w:webHidden/>
              </w:rPr>
              <w:tab/>
            </w:r>
            <w:r w:rsidR="004309A0">
              <w:rPr>
                <w:noProof/>
                <w:webHidden/>
              </w:rPr>
              <w:fldChar w:fldCharType="begin"/>
            </w:r>
            <w:r w:rsidR="004309A0">
              <w:rPr>
                <w:noProof/>
                <w:webHidden/>
              </w:rPr>
              <w:instrText xml:space="preserve"> PAGEREF _Toc522869291 \h </w:instrText>
            </w:r>
            <w:r w:rsidR="004309A0">
              <w:rPr>
                <w:noProof/>
                <w:webHidden/>
              </w:rPr>
            </w:r>
            <w:r w:rsidR="004309A0">
              <w:rPr>
                <w:noProof/>
                <w:webHidden/>
              </w:rPr>
              <w:fldChar w:fldCharType="separate"/>
            </w:r>
            <w:r w:rsidR="004309A0">
              <w:rPr>
                <w:noProof/>
                <w:webHidden/>
              </w:rPr>
              <w:t>15</w:t>
            </w:r>
            <w:r w:rsidR="004309A0">
              <w:rPr>
                <w:noProof/>
                <w:webHidden/>
              </w:rPr>
              <w:fldChar w:fldCharType="end"/>
            </w:r>
          </w:hyperlink>
        </w:p>
        <w:p w:rsidR="004309A0" w:rsidRDefault="00B52ED1">
          <w:pPr>
            <w:pStyle w:val="Spistreci2"/>
            <w:tabs>
              <w:tab w:val="right" w:leader="dot" w:pos="9062"/>
            </w:tabs>
            <w:rPr>
              <w:rFonts w:eastAsiaTheme="minorEastAsia"/>
              <w:noProof/>
              <w:lang w:eastAsia="pl-PL"/>
            </w:rPr>
          </w:pPr>
          <w:hyperlink w:anchor="_Toc522869292" w:history="1">
            <w:r w:rsidR="004309A0" w:rsidRPr="00A127BC">
              <w:rPr>
                <w:rStyle w:val="Hipercze"/>
                <w:noProof/>
                <w:lang w:val="en-US"/>
              </w:rPr>
              <w:t>1.5. EMOTIONAL AND MENTAL DEVELOPMENT OF CHILDREN AT AGE OF 6-10</w:t>
            </w:r>
            <w:r w:rsidR="004309A0">
              <w:rPr>
                <w:noProof/>
                <w:webHidden/>
              </w:rPr>
              <w:tab/>
            </w:r>
            <w:r w:rsidR="004309A0">
              <w:rPr>
                <w:noProof/>
                <w:webHidden/>
              </w:rPr>
              <w:fldChar w:fldCharType="begin"/>
            </w:r>
            <w:r w:rsidR="004309A0">
              <w:rPr>
                <w:noProof/>
                <w:webHidden/>
              </w:rPr>
              <w:instrText xml:space="preserve"> PAGEREF _Toc522869292 \h </w:instrText>
            </w:r>
            <w:r w:rsidR="004309A0">
              <w:rPr>
                <w:noProof/>
                <w:webHidden/>
              </w:rPr>
            </w:r>
            <w:r w:rsidR="004309A0">
              <w:rPr>
                <w:noProof/>
                <w:webHidden/>
              </w:rPr>
              <w:fldChar w:fldCharType="separate"/>
            </w:r>
            <w:r w:rsidR="004309A0">
              <w:rPr>
                <w:noProof/>
                <w:webHidden/>
              </w:rPr>
              <w:t>16</w:t>
            </w:r>
            <w:r w:rsidR="004309A0">
              <w:rPr>
                <w:noProof/>
                <w:webHidden/>
              </w:rPr>
              <w:fldChar w:fldCharType="end"/>
            </w:r>
          </w:hyperlink>
        </w:p>
        <w:p w:rsidR="004309A0" w:rsidRDefault="00B52ED1">
          <w:pPr>
            <w:pStyle w:val="Spistreci3"/>
            <w:tabs>
              <w:tab w:val="right" w:leader="dot" w:pos="9062"/>
            </w:tabs>
            <w:rPr>
              <w:rFonts w:eastAsiaTheme="minorEastAsia"/>
              <w:noProof/>
              <w:lang w:eastAsia="pl-PL"/>
            </w:rPr>
          </w:pPr>
          <w:hyperlink w:anchor="_Toc522869293" w:history="1">
            <w:r w:rsidR="004309A0" w:rsidRPr="00A127BC">
              <w:rPr>
                <w:rStyle w:val="Hipercze"/>
                <w:rFonts w:eastAsia="Times New Roman"/>
                <w:i/>
                <w:noProof/>
                <w:lang w:val="en-US"/>
              </w:rPr>
              <w:t>1.5.1. Child Development Theories: a background and the ESL phenomenon</w:t>
            </w:r>
            <w:r w:rsidR="004309A0">
              <w:rPr>
                <w:noProof/>
                <w:webHidden/>
              </w:rPr>
              <w:tab/>
            </w:r>
            <w:r w:rsidR="004309A0">
              <w:rPr>
                <w:noProof/>
                <w:webHidden/>
              </w:rPr>
              <w:fldChar w:fldCharType="begin"/>
            </w:r>
            <w:r w:rsidR="004309A0">
              <w:rPr>
                <w:noProof/>
                <w:webHidden/>
              </w:rPr>
              <w:instrText xml:space="preserve"> PAGEREF _Toc522869293 \h </w:instrText>
            </w:r>
            <w:r w:rsidR="004309A0">
              <w:rPr>
                <w:noProof/>
                <w:webHidden/>
              </w:rPr>
            </w:r>
            <w:r w:rsidR="004309A0">
              <w:rPr>
                <w:noProof/>
                <w:webHidden/>
              </w:rPr>
              <w:fldChar w:fldCharType="separate"/>
            </w:r>
            <w:r w:rsidR="004309A0">
              <w:rPr>
                <w:noProof/>
                <w:webHidden/>
              </w:rPr>
              <w:t>16</w:t>
            </w:r>
            <w:r w:rsidR="004309A0">
              <w:rPr>
                <w:noProof/>
                <w:webHidden/>
              </w:rPr>
              <w:fldChar w:fldCharType="end"/>
            </w:r>
          </w:hyperlink>
        </w:p>
        <w:p w:rsidR="004309A0" w:rsidRDefault="00B52ED1">
          <w:pPr>
            <w:pStyle w:val="Spistreci3"/>
            <w:tabs>
              <w:tab w:val="right" w:leader="dot" w:pos="9062"/>
            </w:tabs>
            <w:rPr>
              <w:rFonts w:eastAsiaTheme="minorEastAsia"/>
              <w:noProof/>
              <w:lang w:eastAsia="pl-PL"/>
            </w:rPr>
          </w:pPr>
          <w:hyperlink w:anchor="_Toc522869294" w:history="1">
            <w:r w:rsidR="004309A0" w:rsidRPr="00A127BC">
              <w:rPr>
                <w:rStyle w:val="Hipercze"/>
                <w:rFonts w:eastAsia="Times New Roman"/>
                <w:i/>
                <w:noProof/>
                <w:bdr w:val="none" w:sz="0" w:space="0" w:color="auto" w:frame="1"/>
                <w:lang w:val="en-US" w:eastAsia="it-IT"/>
              </w:rPr>
              <w:t>1.5.1.1. Psychoanalytic Child Development Theories</w:t>
            </w:r>
            <w:r w:rsidR="004309A0">
              <w:rPr>
                <w:noProof/>
                <w:webHidden/>
              </w:rPr>
              <w:tab/>
            </w:r>
            <w:r w:rsidR="004309A0">
              <w:rPr>
                <w:noProof/>
                <w:webHidden/>
              </w:rPr>
              <w:fldChar w:fldCharType="begin"/>
            </w:r>
            <w:r w:rsidR="004309A0">
              <w:rPr>
                <w:noProof/>
                <w:webHidden/>
              </w:rPr>
              <w:instrText xml:space="preserve"> PAGEREF _Toc522869294 \h </w:instrText>
            </w:r>
            <w:r w:rsidR="004309A0">
              <w:rPr>
                <w:noProof/>
                <w:webHidden/>
              </w:rPr>
            </w:r>
            <w:r w:rsidR="004309A0">
              <w:rPr>
                <w:noProof/>
                <w:webHidden/>
              </w:rPr>
              <w:fldChar w:fldCharType="separate"/>
            </w:r>
            <w:r w:rsidR="004309A0">
              <w:rPr>
                <w:noProof/>
                <w:webHidden/>
              </w:rPr>
              <w:t>16</w:t>
            </w:r>
            <w:r w:rsidR="004309A0">
              <w:rPr>
                <w:noProof/>
                <w:webHidden/>
              </w:rPr>
              <w:fldChar w:fldCharType="end"/>
            </w:r>
          </w:hyperlink>
        </w:p>
        <w:p w:rsidR="004309A0" w:rsidRDefault="00B52ED1">
          <w:pPr>
            <w:pStyle w:val="Spistreci3"/>
            <w:tabs>
              <w:tab w:val="right" w:leader="dot" w:pos="9062"/>
            </w:tabs>
            <w:rPr>
              <w:rFonts w:eastAsiaTheme="minorEastAsia"/>
              <w:noProof/>
              <w:lang w:eastAsia="pl-PL"/>
            </w:rPr>
          </w:pPr>
          <w:hyperlink w:anchor="_Toc522869295" w:history="1">
            <w:r w:rsidR="004309A0" w:rsidRPr="00A127BC">
              <w:rPr>
                <w:rStyle w:val="Hipercze"/>
                <w:rFonts w:eastAsia="Times New Roman"/>
                <w:i/>
                <w:noProof/>
                <w:bdr w:val="none" w:sz="0" w:space="0" w:color="auto" w:frame="1"/>
                <w:lang w:val="en-US" w:eastAsia="it-IT"/>
              </w:rPr>
              <w:t>1.5.1.2. Behavioral Child Development Theories</w:t>
            </w:r>
            <w:r w:rsidR="004309A0">
              <w:rPr>
                <w:noProof/>
                <w:webHidden/>
              </w:rPr>
              <w:tab/>
            </w:r>
            <w:r w:rsidR="004309A0">
              <w:rPr>
                <w:noProof/>
                <w:webHidden/>
              </w:rPr>
              <w:fldChar w:fldCharType="begin"/>
            </w:r>
            <w:r w:rsidR="004309A0">
              <w:rPr>
                <w:noProof/>
                <w:webHidden/>
              </w:rPr>
              <w:instrText xml:space="preserve"> PAGEREF _Toc522869295 \h </w:instrText>
            </w:r>
            <w:r w:rsidR="004309A0">
              <w:rPr>
                <w:noProof/>
                <w:webHidden/>
              </w:rPr>
            </w:r>
            <w:r w:rsidR="004309A0">
              <w:rPr>
                <w:noProof/>
                <w:webHidden/>
              </w:rPr>
              <w:fldChar w:fldCharType="separate"/>
            </w:r>
            <w:r w:rsidR="004309A0">
              <w:rPr>
                <w:noProof/>
                <w:webHidden/>
              </w:rPr>
              <w:t>17</w:t>
            </w:r>
            <w:r w:rsidR="004309A0">
              <w:rPr>
                <w:noProof/>
                <w:webHidden/>
              </w:rPr>
              <w:fldChar w:fldCharType="end"/>
            </w:r>
          </w:hyperlink>
        </w:p>
        <w:p w:rsidR="004309A0" w:rsidRDefault="00B52ED1">
          <w:pPr>
            <w:pStyle w:val="Spistreci3"/>
            <w:tabs>
              <w:tab w:val="right" w:leader="dot" w:pos="9062"/>
            </w:tabs>
            <w:rPr>
              <w:rFonts w:eastAsiaTheme="minorEastAsia"/>
              <w:noProof/>
              <w:lang w:eastAsia="pl-PL"/>
            </w:rPr>
          </w:pPr>
          <w:hyperlink w:anchor="_Toc522869296" w:history="1">
            <w:r w:rsidR="004309A0" w:rsidRPr="00A127BC">
              <w:rPr>
                <w:rStyle w:val="Hipercze"/>
                <w:rFonts w:eastAsia="Times New Roman"/>
                <w:i/>
                <w:noProof/>
                <w:bdr w:val="none" w:sz="0" w:space="0" w:color="auto" w:frame="1"/>
                <w:lang w:val="en-US" w:eastAsia="it-IT"/>
              </w:rPr>
              <w:t>1.5.1.3. Cognitive Child Development Theories</w:t>
            </w:r>
            <w:r w:rsidR="004309A0">
              <w:rPr>
                <w:noProof/>
                <w:webHidden/>
              </w:rPr>
              <w:tab/>
            </w:r>
            <w:r w:rsidR="004309A0">
              <w:rPr>
                <w:noProof/>
                <w:webHidden/>
              </w:rPr>
              <w:fldChar w:fldCharType="begin"/>
            </w:r>
            <w:r w:rsidR="004309A0">
              <w:rPr>
                <w:noProof/>
                <w:webHidden/>
              </w:rPr>
              <w:instrText xml:space="preserve"> PAGEREF _Toc522869296 \h </w:instrText>
            </w:r>
            <w:r w:rsidR="004309A0">
              <w:rPr>
                <w:noProof/>
                <w:webHidden/>
              </w:rPr>
            </w:r>
            <w:r w:rsidR="004309A0">
              <w:rPr>
                <w:noProof/>
                <w:webHidden/>
              </w:rPr>
              <w:fldChar w:fldCharType="separate"/>
            </w:r>
            <w:r w:rsidR="004309A0">
              <w:rPr>
                <w:noProof/>
                <w:webHidden/>
              </w:rPr>
              <w:t>18</w:t>
            </w:r>
            <w:r w:rsidR="004309A0">
              <w:rPr>
                <w:noProof/>
                <w:webHidden/>
              </w:rPr>
              <w:fldChar w:fldCharType="end"/>
            </w:r>
          </w:hyperlink>
        </w:p>
        <w:p w:rsidR="004309A0" w:rsidRDefault="00B52ED1">
          <w:pPr>
            <w:pStyle w:val="Spistreci3"/>
            <w:tabs>
              <w:tab w:val="right" w:leader="dot" w:pos="9062"/>
            </w:tabs>
            <w:rPr>
              <w:rFonts w:eastAsiaTheme="minorEastAsia"/>
              <w:noProof/>
              <w:lang w:eastAsia="pl-PL"/>
            </w:rPr>
          </w:pPr>
          <w:hyperlink w:anchor="_Toc522869297" w:history="1">
            <w:r w:rsidR="004309A0" w:rsidRPr="00A127BC">
              <w:rPr>
                <w:rStyle w:val="Hipercze"/>
                <w:rFonts w:eastAsia="Times New Roman"/>
                <w:i/>
                <w:noProof/>
                <w:bdr w:val="none" w:sz="0" w:space="0" w:color="auto" w:frame="1"/>
                <w:lang w:val="en-US" w:eastAsia="it-IT"/>
              </w:rPr>
              <w:t>1.5.1.4. Social Learning Theories of Child Development</w:t>
            </w:r>
            <w:r w:rsidR="004309A0">
              <w:rPr>
                <w:noProof/>
                <w:webHidden/>
              </w:rPr>
              <w:tab/>
            </w:r>
            <w:r w:rsidR="004309A0">
              <w:rPr>
                <w:noProof/>
                <w:webHidden/>
              </w:rPr>
              <w:fldChar w:fldCharType="begin"/>
            </w:r>
            <w:r w:rsidR="004309A0">
              <w:rPr>
                <w:noProof/>
                <w:webHidden/>
              </w:rPr>
              <w:instrText xml:space="preserve"> PAGEREF _Toc522869297 \h </w:instrText>
            </w:r>
            <w:r w:rsidR="004309A0">
              <w:rPr>
                <w:noProof/>
                <w:webHidden/>
              </w:rPr>
            </w:r>
            <w:r w:rsidR="004309A0">
              <w:rPr>
                <w:noProof/>
                <w:webHidden/>
              </w:rPr>
              <w:fldChar w:fldCharType="separate"/>
            </w:r>
            <w:r w:rsidR="004309A0">
              <w:rPr>
                <w:noProof/>
                <w:webHidden/>
              </w:rPr>
              <w:t>18</w:t>
            </w:r>
            <w:r w:rsidR="004309A0">
              <w:rPr>
                <w:noProof/>
                <w:webHidden/>
              </w:rPr>
              <w:fldChar w:fldCharType="end"/>
            </w:r>
          </w:hyperlink>
        </w:p>
        <w:p w:rsidR="004309A0" w:rsidRDefault="00B52ED1">
          <w:pPr>
            <w:pStyle w:val="Spistreci3"/>
            <w:tabs>
              <w:tab w:val="right" w:leader="dot" w:pos="9062"/>
            </w:tabs>
            <w:rPr>
              <w:rFonts w:eastAsiaTheme="minorEastAsia"/>
              <w:noProof/>
              <w:lang w:eastAsia="pl-PL"/>
            </w:rPr>
          </w:pPr>
          <w:hyperlink w:anchor="_Toc522869298" w:history="1">
            <w:r w:rsidR="004309A0" w:rsidRPr="00A127BC">
              <w:rPr>
                <w:rStyle w:val="Hipercze"/>
                <w:i/>
                <w:noProof/>
                <w:lang w:val="en-GB"/>
              </w:rPr>
              <w:t>1.5.1.5. Final Thoughts on Theories of Child Development</w:t>
            </w:r>
            <w:r w:rsidR="004309A0">
              <w:rPr>
                <w:noProof/>
                <w:webHidden/>
              </w:rPr>
              <w:tab/>
            </w:r>
            <w:r w:rsidR="004309A0">
              <w:rPr>
                <w:noProof/>
                <w:webHidden/>
              </w:rPr>
              <w:fldChar w:fldCharType="begin"/>
            </w:r>
            <w:r w:rsidR="004309A0">
              <w:rPr>
                <w:noProof/>
                <w:webHidden/>
              </w:rPr>
              <w:instrText xml:space="preserve"> PAGEREF _Toc522869298 \h </w:instrText>
            </w:r>
            <w:r w:rsidR="004309A0">
              <w:rPr>
                <w:noProof/>
                <w:webHidden/>
              </w:rPr>
            </w:r>
            <w:r w:rsidR="004309A0">
              <w:rPr>
                <w:noProof/>
                <w:webHidden/>
              </w:rPr>
              <w:fldChar w:fldCharType="separate"/>
            </w:r>
            <w:r w:rsidR="004309A0">
              <w:rPr>
                <w:noProof/>
                <w:webHidden/>
              </w:rPr>
              <w:t>18</w:t>
            </w:r>
            <w:r w:rsidR="004309A0">
              <w:rPr>
                <w:noProof/>
                <w:webHidden/>
              </w:rPr>
              <w:fldChar w:fldCharType="end"/>
            </w:r>
          </w:hyperlink>
        </w:p>
        <w:p w:rsidR="004309A0" w:rsidRDefault="00B52ED1">
          <w:pPr>
            <w:pStyle w:val="Spistreci3"/>
            <w:tabs>
              <w:tab w:val="right" w:leader="dot" w:pos="9062"/>
            </w:tabs>
            <w:rPr>
              <w:rFonts w:eastAsiaTheme="minorEastAsia"/>
              <w:noProof/>
              <w:lang w:eastAsia="pl-PL"/>
            </w:rPr>
          </w:pPr>
          <w:hyperlink w:anchor="_Toc522869299" w:history="1">
            <w:r w:rsidR="004309A0" w:rsidRPr="00A127BC">
              <w:rPr>
                <w:rStyle w:val="Hipercze"/>
                <w:rFonts w:eastAsia="Times New Roman"/>
                <w:i/>
                <w:noProof/>
                <w:lang w:val="en-US"/>
              </w:rPr>
              <w:t>1.5.2. Emotional development</w:t>
            </w:r>
            <w:r w:rsidR="004309A0">
              <w:rPr>
                <w:noProof/>
                <w:webHidden/>
              </w:rPr>
              <w:tab/>
            </w:r>
            <w:r w:rsidR="004309A0">
              <w:rPr>
                <w:noProof/>
                <w:webHidden/>
              </w:rPr>
              <w:fldChar w:fldCharType="begin"/>
            </w:r>
            <w:r w:rsidR="004309A0">
              <w:rPr>
                <w:noProof/>
                <w:webHidden/>
              </w:rPr>
              <w:instrText xml:space="preserve"> PAGEREF _Toc522869299 \h </w:instrText>
            </w:r>
            <w:r w:rsidR="004309A0">
              <w:rPr>
                <w:noProof/>
                <w:webHidden/>
              </w:rPr>
            </w:r>
            <w:r w:rsidR="004309A0">
              <w:rPr>
                <w:noProof/>
                <w:webHidden/>
              </w:rPr>
              <w:fldChar w:fldCharType="separate"/>
            </w:r>
            <w:r w:rsidR="004309A0">
              <w:rPr>
                <w:noProof/>
                <w:webHidden/>
              </w:rPr>
              <w:t>19</w:t>
            </w:r>
            <w:r w:rsidR="004309A0">
              <w:rPr>
                <w:noProof/>
                <w:webHidden/>
              </w:rPr>
              <w:fldChar w:fldCharType="end"/>
            </w:r>
          </w:hyperlink>
        </w:p>
        <w:p w:rsidR="004309A0" w:rsidRDefault="00B52ED1">
          <w:pPr>
            <w:pStyle w:val="Spistreci3"/>
            <w:tabs>
              <w:tab w:val="right" w:leader="dot" w:pos="9062"/>
            </w:tabs>
            <w:rPr>
              <w:rFonts w:eastAsiaTheme="minorEastAsia"/>
              <w:noProof/>
              <w:lang w:eastAsia="pl-PL"/>
            </w:rPr>
          </w:pPr>
          <w:hyperlink w:anchor="_Toc522869300" w:history="1">
            <w:r w:rsidR="004309A0" w:rsidRPr="00A127BC">
              <w:rPr>
                <w:rStyle w:val="Hipercze"/>
                <w:rFonts w:eastAsia="Times New Roman"/>
                <w:i/>
                <w:noProof/>
                <w:lang w:val="en-US"/>
              </w:rPr>
              <w:t>1.5.3. Social development. Schools and formal program</w:t>
            </w:r>
            <w:r w:rsidR="004309A0">
              <w:rPr>
                <w:noProof/>
                <w:webHidden/>
              </w:rPr>
              <w:tab/>
            </w:r>
            <w:r w:rsidR="004309A0">
              <w:rPr>
                <w:noProof/>
                <w:webHidden/>
              </w:rPr>
              <w:fldChar w:fldCharType="begin"/>
            </w:r>
            <w:r w:rsidR="004309A0">
              <w:rPr>
                <w:noProof/>
                <w:webHidden/>
              </w:rPr>
              <w:instrText xml:space="preserve"> PAGEREF _Toc522869300 \h </w:instrText>
            </w:r>
            <w:r w:rsidR="004309A0">
              <w:rPr>
                <w:noProof/>
                <w:webHidden/>
              </w:rPr>
            </w:r>
            <w:r w:rsidR="004309A0">
              <w:rPr>
                <w:noProof/>
                <w:webHidden/>
              </w:rPr>
              <w:fldChar w:fldCharType="separate"/>
            </w:r>
            <w:r w:rsidR="004309A0">
              <w:rPr>
                <w:noProof/>
                <w:webHidden/>
              </w:rPr>
              <w:t>19</w:t>
            </w:r>
            <w:r w:rsidR="004309A0">
              <w:rPr>
                <w:noProof/>
                <w:webHidden/>
              </w:rPr>
              <w:fldChar w:fldCharType="end"/>
            </w:r>
          </w:hyperlink>
        </w:p>
        <w:p w:rsidR="004309A0" w:rsidRDefault="00265015">
          <w:pPr>
            <w:pStyle w:val="Spistreci1"/>
            <w:tabs>
              <w:tab w:val="right" w:leader="dot" w:pos="9062"/>
            </w:tabs>
            <w:rPr>
              <w:rFonts w:eastAsiaTheme="minorEastAsia"/>
              <w:noProof/>
              <w:lang w:eastAsia="pl-PL"/>
            </w:rPr>
          </w:pPr>
          <w:r>
            <w:t xml:space="preserve">         </w:t>
          </w:r>
          <w:hyperlink w:anchor="_Toc522869301" w:history="1">
            <w:r w:rsidR="004309A0" w:rsidRPr="00AA5B3E">
              <w:rPr>
                <w:rStyle w:val="Hipercze"/>
                <w:rFonts w:asciiTheme="majorHAnsi" w:eastAsiaTheme="majorEastAsia" w:hAnsiTheme="majorHAnsi" w:cstheme="majorBidi"/>
                <w:bCs/>
                <w:i/>
                <w:noProof/>
                <w:lang w:val="en-US"/>
              </w:rPr>
              <w:t>1.5.4. Development in childhood</w:t>
            </w:r>
            <w:r w:rsidR="004309A0">
              <w:rPr>
                <w:noProof/>
                <w:webHidden/>
              </w:rPr>
              <w:tab/>
            </w:r>
            <w:r w:rsidR="004309A0">
              <w:rPr>
                <w:noProof/>
                <w:webHidden/>
              </w:rPr>
              <w:fldChar w:fldCharType="begin"/>
            </w:r>
            <w:r w:rsidR="004309A0">
              <w:rPr>
                <w:noProof/>
                <w:webHidden/>
              </w:rPr>
              <w:instrText xml:space="preserve"> PAGEREF _Toc522869301 \h </w:instrText>
            </w:r>
            <w:r w:rsidR="004309A0">
              <w:rPr>
                <w:noProof/>
                <w:webHidden/>
              </w:rPr>
            </w:r>
            <w:r w:rsidR="004309A0">
              <w:rPr>
                <w:noProof/>
                <w:webHidden/>
              </w:rPr>
              <w:fldChar w:fldCharType="separate"/>
            </w:r>
            <w:r w:rsidR="004309A0">
              <w:rPr>
                <w:noProof/>
                <w:webHidden/>
              </w:rPr>
              <w:t>22</w:t>
            </w:r>
            <w:r w:rsidR="004309A0">
              <w:rPr>
                <w:noProof/>
                <w:webHidden/>
              </w:rPr>
              <w:fldChar w:fldCharType="end"/>
            </w:r>
          </w:hyperlink>
        </w:p>
        <w:p w:rsidR="004309A0" w:rsidRDefault="00B52ED1">
          <w:pPr>
            <w:pStyle w:val="Spistreci1"/>
            <w:tabs>
              <w:tab w:val="left" w:pos="440"/>
              <w:tab w:val="right" w:leader="dot" w:pos="9062"/>
            </w:tabs>
            <w:rPr>
              <w:rFonts w:eastAsiaTheme="minorEastAsia"/>
              <w:noProof/>
              <w:lang w:eastAsia="pl-PL"/>
            </w:rPr>
          </w:pPr>
          <w:hyperlink w:anchor="_Toc522869302" w:history="1">
            <w:r w:rsidR="004309A0" w:rsidRPr="00A127BC">
              <w:rPr>
                <w:rStyle w:val="Hipercze"/>
                <w:noProof/>
                <w:lang w:val="en-US"/>
              </w:rPr>
              <w:t>2.</w:t>
            </w:r>
            <w:r w:rsidR="004309A0">
              <w:rPr>
                <w:rFonts w:eastAsiaTheme="minorEastAsia"/>
                <w:noProof/>
                <w:lang w:eastAsia="pl-PL"/>
              </w:rPr>
              <w:tab/>
            </w:r>
            <w:r w:rsidR="004309A0" w:rsidRPr="00A127BC">
              <w:rPr>
                <w:rStyle w:val="Hipercze"/>
                <w:noProof/>
                <w:lang w:val="en-US"/>
              </w:rPr>
              <w:t>PRACTICAL TOOLKIT – TO BE DEVELOPED</w:t>
            </w:r>
            <w:r w:rsidR="004309A0">
              <w:rPr>
                <w:noProof/>
                <w:webHidden/>
              </w:rPr>
              <w:tab/>
            </w:r>
            <w:r w:rsidR="004309A0">
              <w:rPr>
                <w:noProof/>
                <w:webHidden/>
              </w:rPr>
              <w:fldChar w:fldCharType="begin"/>
            </w:r>
            <w:r w:rsidR="004309A0">
              <w:rPr>
                <w:noProof/>
                <w:webHidden/>
              </w:rPr>
              <w:instrText xml:space="preserve"> PAGEREF _Toc522869302 \h </w:instrText>
            </w:r>
            <w:r w:rsidR="004309A0">
              <w:rPr>
                <w:noProof/>
                <w:webHidden/>
              </w:rPr>
            </w:r>
            <w:r w:rsidR="004309A0">
              <w:rPr>
                <w:noProof/>
                <w:webHidden/>
              </w:rPr>
              <w:fldChar w:fldCharType="separate"/>
            </w:r>
            <w:r w:rsidR="004309A0">
              <w:rPr>
                <w:noProof/>
                <w:webHidden/>
              </w:rPr>
              <w:t>25</w:t>
            </w:r>
            <w:r w:rsidR="004309A0">
              <w:rPr>
                <w:noProof/>
                <w:webHidden/>
              </w:rPr>
              <w:fldChar w:fldCharType="end"/>
            </w:r>
          </w:hyperlink>
        </w:p>
        <w:p w:rsidR="004309A0" w:rsidRDefault="00B52ED1">
          <w:pPr>
            <w:pStyle w:val="Spistreci2"/>
            <w:tabs>
              <w:tab w:val="right" w:leader="dot" w:pos="9062"/>
            </w:tabs>
            <w:rPr>
              <w:rFonts w:eastAsiaTheme="minorEastAsia"/>
              <w:noProof/>
              <w:lang w:eastAsia="pl-PL"/>
            </w:rPr>
          </w:pPr>
          <w:hyperlink w:anchor="_Toc522869303" w:history="1">
            <w:r w:rsidR="004309A0" w:rsidRPr="00A127BC">
              <w:rPr>
                <w:rStyle w:val="Hipercze"/>
                <w:noProof/>
                <w:lang w:val="en-GB"/>
              </w:rPr>
              <w:t>Literature</w:t>
            </w:r>
            <w:r w:rsidR="004309A0">
              <w:rPr>
                <w:noProof/>
                <w:webHidden/>
              </w:rPr>
              <w:tab/>
            </w:r>
            <w:r w:rsidR="004309A0">
              <w:rPr>
                <w:noProof/>
                <w:webHidden/>
              </w:rPr>
              <w:fldChar w:fldCharType="begin"/>
            </w:r>
            <w:r w:rsidR="004309A0">
              <w:rPr>
                <w:noProof/>
                <w:webHidden/>
              </w:rPr>
              <w:instrText xml:space="preserve"> PAGEREF _Toc522869303 \h </w:instrText>
            </w:r>
            <w:r w:rsidR="004309A0">
              <w:rPr>
                <w:noProof/>
                <w:webHidden/>
              </w:rPr>
            </w:r>
            <w:r w:rsidR="004309A0">
              <w:rPr>
                <w:noProof/>
                <w:webHidden/>
              </w:rPr>
              <w:fldChar w:fldCharType="separate"/>
            </w:r>
            <w:r w:rsidR="004309A0">
              <w:rPr>
                <w:noProof/>
                <w:webHidden/>
              </w:rPr>
              <w:t>27</w:t>
            </w:r>
            <w:r w:rsidR="004309A0">
              <w:rPr>
                <w:noProof/>
                <w:webHidden/>
              </w:rPr>
              <w:fldChar w:fldCharType="end"/>
            </w:r>
          </w:hyperlink>
        </w:p>
        <w:p w:rsidR="004309A0" w:rsidRDefault="004309A0">
          <w:r>
            <w:rPr>
              <w:b/>
              <w:bCs/>
            </w:rPr>
            <w:fldChar w:fldCharType="end"/>
          </w:r>
        </w:p>
      </w:sdtContent>
    </w:sdt>
    <w:p w:rsidR="004309A0" w:rsidRDefault="004309A0" w:rsidP="004309A0">
      <w:pPr>
        <w:rPr>
          <w:lang w:val="en-US"/>
        </w:rPr>
        <w:sectPr w:rsidR="004309A0">
          <w:headerReference w:type="default" r:id="rId9"/>
          <w:footerReference w:type="default" r:id="rId10"/>
          <w:pgSz w:w="11906" w:h="16838"/>
          <w:pgMar w:top="1417" w:right="1417" w:bottom="1417" w:left="1417" w:header="708" w:footer="708" w:gutter="0"/>
          <w:cols w:space="708"/>
          <w:docGrid w:linePitch="360"/>
        </w:sectPr>
      </w:pPr>
      <w:bookmarkStart w:id="0" w:name="_GoBack"/>
      <w:bookmarkEnd w:id="0"/>
    </w:p>
    <w:p w:rsidR="002C655D" w:rsidRDefault="002C655D" w:rsidP="004309A0">
      <w:pPr>
        <w:rPr>
          <w:lang w:val="en-US"/>
        </w:rPr>
      </w:pPr>
    </w:p>
    <w:p w:rsidR="00166359" w:rsidRDefault="003B71C1" w:rsidP="00196F7D">
      <w:pPr>
        <w:pStyle w:val="Nagwek1"/>
        <w:numPr>
          <w:ilvl w:val="0"/>
          <w:numId w:val="17"/>
        </w:numPr>
        <w:rPr>
          <w:lang w:val="en-US"/>
        </w:rPr>
      </w:pPr>
      <w:bookmarkStart w:id="1" w:name="_Toc522869282"/>
      <w:r>
        <w:rPr>
          <w:lang w:val="en-US"/>
        </w:rPr>
        <w:t>THEORETICAL PART</w:t>
      </w:r>
      <w:bookmarkEnd w:id="1"/>
    </w:p>
    <w:p w:rsidR="00196F7D" w:rsidRDefault="00196F7D" w:rsidP="00196F7D">
      <w:pPr>
        <w:pStyle w:val="Nagwek2"/>
        <w:numPr>
          <w:ilvl w:val="1"/>
          <w:numId w:val="17"/>
        </w:numPr>
        <w:rPr>
          <w:lang w:val="en-US"/>
        </w:rPr>
      </w:pPr>
      <w:bookmarkStart w:id="2" w:name="_Toc522869283"/>
      <w:r w:rsidRPr="00196F7D">
        <w:rPr>
          <w:lang w:val="en-US"/>
        </w:rPr>
        <w:t>DESCRIPTION OF THE PROJECT</w:t>
      </w:r>
      <w:bookmarkEnd w:id="2"/>
    </w:p>
    <w:p w:rsidR="006C713B" w:rsidRDefault="006C713B" w:rsidP="006C713B">
      <w:pPr>
        <w:autoSpaceDE w:val="0"/>
        <w:autoSpaceDN w:val="0"/>
        <w:adjustRightInd w:val="0"/>
        <w:spacing w:after="0"/>
        <w:jc w:val="both"/>
        <w:rPr>
          <w:rFonts w:ascii="Corbel" w:hAnsi="Corbel"/>
          <w:b/>
          <w:bCs/>
          <w:color w:val="1F497D"/>
          <w:sz w:val="28"/>
          <w:szCs w:val="28"/>
          <w:lang w:val="en-US"/>
        </w:rPr>
      </w:pPr>
    </w:p>
    <w:p w:rsidR="006C713B" w:rsidRPr="006C713B" w:rsidRDefault="006C713B" w:rsidP="006C713B">
      <w:pPr>
        <w:autoSpaceDE w:val="0"/>
        <w:autoSpaceDN w:val="0"/>
        <w:adjustRightInd w:val="0"/>
        <w:spacing w:after="0"/>
        <w:jc w:val="both"/>
        <w:rPr>
          <w:rFonts w:cstheme="minorHAnsi"/>
          <w:shd w:val="clear" w:color="auto" w:fill="FFFFFF" w:themeFill="background1"/>
          <w:lang w:val="en-GB"/>
        </w:rPr>
      </w:pPr>
      <w:r w:rsidRPr="006C713B">
        <w:rPr>
          <w:rFonts w:cstheme="minorHAnsi"/>
          <w:b/>
          <w:lang w:val="en-US"/>
        </w:rPr>
        <w:t xml:space="preserve">Early school leaving is an obstacle to economic growth and employment for EU Countries. </w:t>
      </w:r>
      <w:r w:rsidRPr="006C713B">
        <w:rPr>
          <w:rFonts w:cstheme="minorHAnsi"/>
          <w:b/>
          <w:lang w:val="en-GB"/>
        </w:rPr>
        <w:t>Early school leavers are at risk of being unemployed later in life and participating less in democratic processes</w:t>
      </w:r>
      <w:r w:rsidRPr="006C713B">
        <w:rPr>
          <w:rFonts w:cstheme="minorHAnsi"/>
          <w:lang w:val="en-GB"/>
        </w:rPr>
        <w:t>. Leaving school early deprives young people of the possibility to engage in lifelong learning and puts them at risk of exclusion from society.</w:t>
      </w:r>
      <w:r w:rsidRPr="006C713B">
        <w:rPr>
          <w:rFonts w:cstheme="minorHAnsi"/>
          <w:lang w:val="en-US"/>
        </w:rPr>
        <w:t xml:space="preserve">. </w:t>
      </w:r>
      <w:r w:rsidRPr="006C713B">
        <w:rPr>
          <w:rFonts w:cstheme="minorHAnsi"/>
          <w:lang w:val="en-GB"/>
        </w:rPr>
        <w:t>Young people who leave education and training prematurely are bound to lack skills and qualifications, and face a higher risk of unemployment, social exclusion and poverty</w:t>
      </w:r>
      <w:r w:rsidRPr="006C713B">
        <w:rPr>
          <w:rFonts w:cstheme="minorHAnsi"/>
          <w:lang w:val="en-US"/>
        </w:rPr>
        <w:t xml:space="preserve">. </w:t>
      </w:r>
      <w:r w:rsidRPr="006C713B">
        <w:rPr>
          <w:rFonts w:cstheme="minorHAnsi"/>
          <w:lang w:val="en-GB"/>
        </w:rPr>
        <w:t xml:space="preserve">Prevention and early intervention can be strengthened through better support for those at risk at an early age. Parental involvement and stronger cooperation in and around schools, including with local communities and stakeholders also help. </w:t>
      </w:r>
      <w:r w:rsidRPr="006C713B">
        <w:rPr>
          <w:rFonts w:cstheme="minorHAnsi"/>
          <w:b/>
          <w:lang w:val="en-GB"/>
        </w:rPr>
        <w:t>Early school leaving is typically caused by a cumulative process of disengagement as a result of personal, social, economic, geographical, education or family-related reasons</w:t>
      </w:r>
      <w:r w:rsidRPr="006C713B">
        <w:rPr>
          <w:rFonts w:cstheme="minorHAnsi"/>
          <w:lang w:val="en-GB"/>
        </w:rPr>
        <w:t>. Such reasons can be external or internal to school processes and experiences and they are typically highly specific to the individual.</w:t>
      </w:r>
      <w:r w:rsidRPr="006C713B">
        <w:rPr>
          <w:rFonts w:cstheme="minorHAnsi"/>
          <w:shd w:val="clear" w:color="auto" w:fill="FFFFFF" w:themeFill="background1"/>
          <w:lang w:val="en-GB"/>
        </w:rPr>
        <w:t xml:space="preserve"> </w:t>
      </w:r>
    </w:p>
    <w:p w:rsidR="006C713B" w:rsidRPr="006C713B" w:rsidRDefault="006C713B" w:rsidP="006C713B">
      <w:pPr>
        <w:autoSpaceDE w:val="0"/>
        <w:autoSpaceDN w:val="0"/>
        <w:adjustRightInd w:val="0"/>
        <w:jc w:val="both"/>
        <w:rPr>
          <w:rFonts w:cstheme="minorHAnsi"/>
          <w:color w:val="010101"/>
          <w:lang w:val="en-US"/>
        </w:rPr>
      </w:pPr>
      <w:r w:rsidRPr="006C713B">
        <w:rPr>
          <w:rFonts w:cstheme="minorHAnsi"/>
          <w:color w:val="010101"/>
          <w:lang w:val="en-US"/>
        </w:rPr>
        <w:t xml:space="preserve">Young people who leave education and training prematurely are bound to lack skills and qualifications, and to face serious, persistent problems on the labor market. </w:t>
      </w:r>
      <w:r w:rsidRPr="006C713B">
        <w:rPr>
          <w:rFonts w:cstheme="minorHAnsi"/>
          <w:b/>
          <w:color w:val="010101"/>
          <w:lang w:val="en-US"/>
        </w:rPr>
        <w:t>Throughout life, the ability to learn continuously and autonomously is listed as a prerequisite for social inclusion</w:t>
      </w:r>
      <w:r w:rsidRPr="006C713B">
        <w:rPr>
          <w:rFonts w:cstheme="minorHAnsi"/>
          <w:color w:val="010101"/>
          <w:lang w:val="en-US"/>
        </w:rPr>
        <w:t xml:space="preserve">. This gives the school the task of providing students with intellectual tools, but also the beliefs and self-regulation skills throughout their lives. </w:t>
      </w:r>
      <w:r w:rsidRPr="006C713B">
        <w:rPr>
          <w:rFonts w:cstheme="minorHAnsi"/>
          <w:b/>
          <w:color w:val="010101"/>
          <w:lang w:val="en-US"/>
        </w:rPr>
        <w:t xml:space="preserve">The promotion of rational and emotional abilities represents a social and political significant value, </w:t>
      </w:r>
      <w:r w:rsidRPr="006C713B">
        <w:rPr>
          <w:rFonts w:cstheme="minorHAnsi"/>
          <w:color w:val="010101"/>
          <w:lang w:val="en-US"/>
        </w:rPr>
        <w:t xml:space="preserve">given the conditions of high unemployment of young people and the intensification of strict mechanisms of competition between people and countries. </w:t>
      </w:r>
    </w:p>
    <w:p w:rsidR="006C713B" w:rsidRPr="006C713B" w:rsidRDefault="006C713B" w:rsidP="006C713B">
      <w:pPr>
        <w:autoSpaceDE w:val="0"/>
        <w:autoSpaceDN w:val="0"/>
        <w:adjustRightInd w:val="0"/>
        <w:jc w:val="both"/>
        <w:rPr>
          <w:rFonts w:cstheme="minorHAnsi"/>
          <w:color w:val="010101"/>
          <w:lang w:val="en-US"/>
        </w:rPr>
      </w:pPr>
      <w:r w:rsidRPr="006C713B">
        <w:rPr>
          <w:rFonts w:cstheme="minorHAnsi"/>
          <w:b/>
          <w:color w:val="010101"/>
          <w:lang w:val="en-US"/>
        </w:rPr>
        <w:t>LIKE Project intends to develop and disseminate an innovative pedagogic method, based on the centrality of pupils and of their emotional needs and requests, aiming to prevent and to face the early school leaving phenomenon</w:t>
      </w:r>
      <w:r w:rsidRPr="006C713B">
        <w:rPr>
          <w:rFonts w:cstheme="minorHAnsi"/>
          <w:color w:val="010101"/>
          <w:lang w:val="en-US"/>
        </w:rPr>
        <w:t>. LIKE aims to develop an unique pattern flexible enough to be adapted to the specific contexts and conditions of the different regions and individual situations.</w:t>
      </w:r>
    </w:p>
    <w:p w:rsidR="006C713B" w:rsidRPr="006C713B" w:rsidRDefault="006C713B" w:rsidP="006C713B">
      <w:pPr>
        <w:jc w:val="both"/>
        <w:rPr>
          <w:rFonts w:cstheme="minorHAnsi"/>
          <w:lang w:val="en-GB"/>
        </w:rPr>
      </w:pPr>
      <w:r w:rsidRPr="006C713B">
        <w:rPr>
          <w:rFonts w:cstheme="minorHAnsi"/>
          <w:b/>
          <w:lang w:val="en-GB"/>
        </w:rPr>
        <w:t>ARTeS srl is a Company</w:t>
      </w:r>
      <w:r w:rsidRPr="006C713B">
        <w:rPr>
          <w:rFonts w:cstheme="minorHAnsi"/>
          <w:lang w:val="en-GB"/>
        </w:rPr>
        <w:t>, that was born in 2008 and is based  in Perugia, capital city of Umbria. It deals with research, consultancy, as well as planning, projecting and realization of all step-chain of professional education. Since 2009 Artes is an accredited entity for the professional education in the Umbrian Region. The Company collaborates with trade unions and business associations and it has carried out important research work for interprofessional funds (EBIT, EBIPRO), bilateral agencies (FORTE, FONTER, etc) and public research institutes (ISFOL).</w:t>
      </w:r>
    </w:p>
    <w:p w:rsidR="006C713B" w:rsidRPr="006C713B" w:rsidRDefault="006C713B" w:rsidP="006C713B">
      <w:pPr>
        <w:jc w:val="both"/>
        <w:rPr>
          <w:rFonts w:cstheme="minorHAnsi"/>
          <w:lang w:val="en-GB"/>
        </w:rPr>
      </w:pPr>
      <w:r w:rsidRPr="006C713B">
        <w:rPr>
          <w:rFonts w:cstheme="minorHAnsi"/>
          <w:b/>
          <w:lang w:val="en-GB"/>
        </w:rPr>
        <w:t>TUCEP - Tiber Umbria Comett Education Programme,</w:t>
      </w:r>
      <w:r w:rsidRPr="006C713B">
        <w:rPr>
          <w:rFonts w:cstheme="minorHAnsi"/>
          <w:lang w:val="en-GB"/>
        </w:rPr>
        <w:t xml:space="preserve"> is a </w:t>
      </w:r>
      <w:r w:rsidRPr="006C713B">
        <w:rPr>
          <w:rFonts w:cstheme="minorHAnsi"/>
          <w:color w:val="010101"/>
          <w:lang w:val="en-US"/>
        </w:rPr>
        <w:t>non-governmental association, based in Perugia, Italy.</w:t>
      </w:r>
      <w:r w:rsidRPr="006C713B">
        <w:rPr>
          <w:rFonts w:cstheme="minorHAnsi"/>
          <w:lang w:val="en-GB"/>
        </w:rPr>
        <w:t xml:space="preserve"> Eleven Italian Universities and Enterprises associated to form Tucep, in 1992 under a former Comett project. The main activity of TUCEP is the organization and the management of training courses at national and European levels. Since 2003 it has been accredited by the Umbria Region to provide higher, lifelong training activities. Its mission is: analyze training needs and </w:t>
      </w:r>
      <w:r w:rsidRPr="006C713B">
        <w:rPr>
          <w:rFonts w:cstheme="minorHAnsi"/>
          <w:lang w:val="en-GB"/>
        </w:rPr>
        <w:lastRenderedPageBreak/>
        <w:t>translate them in effective solutions and to plan solutions both for entrepreneurial and academic world, and for youth and workers.</w:t>
      </w:r>
    </w:p>
    <w:p w:rsidR="006C713B" w:rsidRPr="006C713B" w:rsidRDefault="006C713B" w:rsidP="006C713B">
      <w:pPr>
        <w:autoSpaceDE w:val="0"/>
        <w:autoSpaceDN w:val="0"/>
        <w:adjustRightInd w:val="0"/>
        <w:spacing w:after="0"/>
        <w:jc w:val="both"/>
        <w:rPr>
          <w:rFonts w:cstheme="minorHAnsi"/>
          <w:color w:val="010101"/>
          <w:lang w:val="en-US"/>
        </w:rPr>
      </w:pPr>
      <w:r w:rsidRPr="006C713B">
        <w:rPr>
          <w:rFonts w:cstheme="minorHAnsi"/>
          <w:color w:val="010101"/>
          <w:lang w:val="en-US"/>
        </w:rPr>
        <w:t>The partnership has been structured taking in account, within the various national contexts, both of the existing specific and differentiated needs and conditions, and of the state of art of measures – already underway or planned/tested – that are susceptible to contribute to an operational transnational convergence to combat the Early school leaving. Some of these partners realized together the SSP project to tackle ESL and they gained work experience together. Are organizations that have significant experience in the field of education, analysis of training needs, the connection between school and the world of  work and also operate in the outer areas to schools to prevent social conflicts, and to encourage integration. The partnership is composed by the following organizations:</w:t>
      </w:r>
    </w:p>
    <w:p w:rsidR="006C713B" w:rsidRPr="006C713B" w:rsidRDefault="006C713B" w:rsidP="006C713B">
      <w:pPr>
        <w:jc w:val="both"/>
        <w:rPr>
          <w:rFonts w:cstheme="minorHAnsi"/>
          <w:color w:val="010101"/>
          <w:lang w:val="en-US"/>
        </w:rPr>
      </w:pPr>
      <w:r w:rsidRPr="006C713B">
        <w:rPr>
          <w:rFonts w:eastAsia="Calibri" w:cstheme="minorHAnsi"/>
          <w:b/>
          <w:lang w:val="en-GB"/>
        </w:rPr>
        <w:t xml:space="preserve">Junior Achievement Hungary – Cordinator - </w:t>
      </w:r>
      <w:r w:rsidRPr="006C713B">
        <w:rPr>
          <w:rFonts w:eastAsia="Calibri" w:cstheme="minorHAnsi"/>
          <w:lang w:val="en-GB"/>
        </w:rPr>
        <w:t>as a licensed franchisee of Junior Achievement Worldwide, has been running its programs in Hungary since 1993. As the member of Junior Achievement – Young Enterprise Europe, it is one of the NGOs that is strong on both national and EU level. On a national level JA Hungary is the largest provider of entrepreneurship education programs reaching the students in more than 600 primary and secondary schools every year across Hungary.</w:t>
      </w:r>
      <w:r w:rsidRPr="006C713B">
        <w:rPr>
          <w:rFonts w:cstheme="minorHAnsi"/>
          <w:color w:val="010101"/>
          <w:lang w:val="en-US"/>
        </w:rPr>
        <w:t xml:space="preserve"> The main goal of the organisation is to promote experiential learning in all subjects, to develop teachers as coaches/ facilitators of the learning process and to supplement the classroom with practical, hands-on experiential learning opportunities, bringing the outside world into the school.</w:t>
      </w:r>
    </w:p>
    <w:p w:rsidR="006C713B" w:rsidRPr="006C713B" w:rsidRDefault="006C713B" w:rsidP="006C713B">
      <w:pPr>
        <w:jc w:val="both"/>
        <w:rPr>
          <w:rFonts w:cstheme="minorHAnsi"/>
          <w:lang w:val="en-GB"/>
        </w:rPr>
      </w:pPr>
      <w:r w:rsidRPr="006C713B">
        <w:rPr>
          <w:rFonts w:cstheme="minorHAnsi"/>
          <w:b/>
          <w:lang w:val="en-GB"/>
        </w:rPr>
        <w:t>ARTeS srl</w:t>
      </w:r>
      <w:r w:rsidRPr="006C713B">
        <w:rPr>
          <w:rFonts w:cstheme="minorHAnsi"/>
          <w:lang w:val="en-GB"/>
        </w:rPr>
        <w:t xml:space="preserve"> is a Company, that was born in 2008 and is based  in Perugia, capital city of Umbria. It deals with research, consultancy, as well as planning, projecting and realization of all step-chain of professional education. Since 2009 Artes is an accredited entity for the professional education in the Umbrian Region. The Company collaborates with trade unions and business associations and it has carried out important research work for interprofessional funds (EBIT, EBIPRO), bilateral agencies (FORTE, FONTER, etc) and public research institutes (ISFOL).</w:t>
      </w:r>
    </w:p>
    <w:p w:rsidR="006C713B" w:rsidRPr="006C713B" w:rsidRDefault="006C713B" w:rsidP="006C713B">
      <w:pPr>
        <w:jc w:val="both"/>
        <w:rPr>
          <w:rFonts w:cstheme="minorHAnsi"/>
          <w:lang w:val="en-GB"/>
        </w:rPr>
      </w:pPr>
      <w:r w:rsidRPr="006C713B">
        <w:rPr>
          <w:rFonts w:cstheme="minorHAnsi"/>
          <w:b/>
          <w:lang w:val="en-GB"/>
        </w:rPr>
        <w:t>TUCEP - Tiber Umbria Comett Education Programme,</w:t>
      </w:r>
      <w:r w:rsidRPr="006C713B">
        <w:rPr>
          <w:rFonts w:cstheme="minorHAnsi"/>
          <w:lang w:val="en-GB"/>
        </w:rPr>
        <w:t xml:space="preserve"> is a </w:t>
      </w:r>
      <w:r w:rsidRPr="006C713B">
        <w:rPr>
          <w:rFonts w:cstheme="minorHAnsi"/>
          <w:color w:val="010101"/>
          <w:lang w:val="en-US"/>
        </w:rPr>
        <w:t>non-governmental association, based in Perugia, Italy.</w:t>
      </w:r>
      <w:r w:rsidRPr="006C713B">
        <w:rPr>
          <w:rFonts w:cstheme="minorHAnsi"/>
          <w:lang w:val="en-GB"/>
        </w:rPr>
        <w:t xml:space="preserve"> Eleven Italian Universities and Enterprises associated to form Tucep, in 1992 under a former Comett project. The main activity of TUCEP is the organization and the management of training courses at national and European levels. Since 2003 it has been accredited by the Umbria Region to provide higher, lifelong training activities. Its mission is: analyze training needs and translate them in effective solutions and to plan solutions both for entrepreneurial and academic world, and for youth and workers.</w:t>
      </w:r>
    </w:p>
    <w:p w:rsidR="006C713B" w:rsidRPr="006C713B" w:rsidRDefault="006C713B" w:rsidP="006C713B">
      <w:pPr>
        <w:jc w:val="both"/>
        <w:rPr>
          <w:rFonts w:cstheme="minorHAnsi"/>
          <w:lang w:val="en-GB"/>
        </w:rPr>
      </w:pPr>
      <w:r w:rsidRPr="006C713B">
        <w:rPr>
          <w:rFonts w:cstheme="minorHAnsi"/>
          <w:b/>
          <w:lang w:val="en-GB"/>
        </w:rPr>
        <w:t>TATICS GROUP S.P.A Human Evolution,</w:t>
      </w:r>
      <w:r w:rsidRPr="006C713B">
        <w:rPr>
          <w:rFonts w:cstheme="minorHAnsi"/>
          <w:lang w:val="en-GB"/>
        </w:rPr>
        <w:t xml:space="preserve"> is a Company that has several offices in Umbria, Lazio, Campania and Calabria regions. It deals with design and provision of consultancy services to companies and local marketing, communication services, design and events and services for continuous and higher education. TATICS spends expertise in managing, coordinating and monitoring EU projects.</w:t>
      </w:r>
    </w:p>
    <w:p w:rsidR="006C713B" w:rsidRPr="006C713B" w:rsidRDefault="006C713B" w:rsidP="006C713B">
      <w:pPr>
        <w:jc w:val="both"/>
        <w:rPr>
          <w:rFonts w:cstheme="minorHAnsi"/>
          <w:color w:val="010101"/>
          <w:lang w:val="en-US"/>
        </w:rPr>
      </w:pPr>
      <w:r w:rsidRPr="006C713B">
        <w:rPr>
          <w:rFonts w:cstheme="minorHAnsi"/>
          <w:b/>
          <w:lang w:val="en-GB"/>
        </w:rPr>
        <w:lastRenderedPageBreak/>
        <w:t>ITPIO is a Bulgarian</w:t>
      </w:r>
      <w:r w:rsidRPr="006C713B">
        <w:rPr>
          <w:rFonts w:cstheme="minorHAnsi"/>
          <w:lang w:val="en-GB"/>
        </w:rPr>
        <w:t xml:space="preserve">, private, </w:t>
      </w:r>
      <w:r w:rsidRPr="006C713B">
        <w:rPr>
          <w:rFonts w:cstheme="minorHAnsi"/>
          <w:color w:val="010101"/>
          <w:lang w:val="en-US"/>
        </w:rPr>
        <w:t>no-governmental organization</w:t>
      </w:r>
      <w:r w:rsidRPr="006C713B">
        <w:rPr>
          <w:rFonts w:cstheme="minorHAnsi"/>
          <w:lang w:val="en-GB"/>
        </w:rPr>
        <w:t xml:space="preserve"> with the status of Association. It based in Sofia and its</w:t>
      </w:r>
      <w:r w:rsidRPr="006C713B">
        <w:rPr>
          <w:rFonts w:cstheme="minorHAnsi"/>
          <w:color w:val="010101"/>
          <w:lang w:val="en-US"/>
        </w:rPr>
        <w:t xml:space="preserve"> main activities consist of consulting (of local, regional and national authorities), scientific research, vocational educational training.</w:t>
      </w:r>
    </w:p>
    <w:p w:rsidR="006C713B" w:rsidRPr="006C713B" w:rsidRDefault="006C713B" w:rsidP="006C713B">
      <w:pPr>
        <w:autoSpaceDE w:val="0"/>
        <w:autoSpaceDN w:val="0"/>
        <w:adjustRightInd w:val="0"/>
        <w:jc w:val="both"/>
        <w:rPr>
          <w:rFonts w:cstheme="minorHAnsi"/>
          <w:color w:val="010101"/>
          <w:lang w:val="en-US"/>
        </w:rPr>
      </w:pPr>
      <w:r w:rsidRPr="006C713B">
        <w:rPr>
          <w:rFonts w:cstheme="minorHAnsi"/>
          <w:b/>
          <w:color w:val="010101"/>
          <w:lang w:val="en-US"/>
        </w:rPr>
        <w:t>WYŻSZA SZKOŁA BIZNESU I NAUK O ZDROWIU (WSBINOZ)</w:t>
      </w:r>
      <w:r w:rsidRPr="006C713B">
        <w:rPr>
          <w:rFonts w:cstheme="minorHAnsi"/>
          <w:color w:val="010101"/>
          <w:lang w:val="en-US"/>
        </w:rPr>
        <w:t xml:space="preserve"> is one of the first non-public higher education institutions in central Poland. It is based in the city of Lodz, and offers health-allied studies as well as business and pedagogy faculties. It conducts numerous researches and educational projects and it deals with higher education institution (tertiary level).</w:t>
      </w:r>
    </w:p>
    <w:p w:rsidR="006C713B" w:rsidRPr="006C713B" w:rsidRDefault="006C713B" w:rsidP="006C713B">
      <w:pPr>
        <w:jc w:val="both"/>
        <w:rPr>
          <w:rFonts w:cstheme="minorHAnsi"/>
          <w:lang w:val="en-GB"/>
        </w:rPr>
      </w:pPr>
      <w:r w:rsidRPr="006C713B">
        <w:rPr>
          <w:rFonts w:cstheme="minorHAnsi"/>
          <w:b/>
          <w:lang w:val="en-GB"/>
        </w:rPr>
        <w:t>ASOCIACION CULTURAL EUROACCION MURCIA</w:t>
      </w:r>
      <w:r w:rsidRPr="006C713B">
        <w:rPr>
          <w:rFonts w:cstheme="minorHAnsi"/>
          <w:lang w:val="en-GB"/>
        </w:rPr>
        <w:t xml:space="preserve"> is a non-governmental, independent organization based in Spain and its activities are mainly focused on the educational field, well oriented to personal and / or professional development. It  has been actively working since 2002 in the following areas of work: social inclusion and </w:t>
      </w:r>
      <w:r w:rsidRPr="006C713B">
        <w:rPr>
          <w:rFonts w:cstheme="minorHAnsi"/>
          <w:color w:val="010101"/>
          <w:lang w:val="en-US"/>
        </w:rPr>
        <w:t>volunteering programs</w:t>
      </w:r>
      <w:r w:rsidRPr="006C713B">
        <w:rPr>
          <w:rFonts w:cstheme="minorHAnsi"/>
          <w:lang w:val="en-GB"/>
        </w:rPr>
        <w:t xml:space="preserve">, (immigrants, inmates, gypsies ...),education in human rights (EDH), training of trainers in the field of Youth, group dynamics, management </w:t>
      </w:r>
      <w:r w:rsidRPr="006C713B">
        <w:rPr>
          <w:rFonts w:cstheme="minorHAnsi"/>
          <w:color w:val="010101"/>
          <w:lang w:val="en-US"/>
        </w:rPr>
        <w:t xml:space="preserve">and implementation </w:t>
      </w:r>
      <w:r w:rsidRPr="006C713B">
        <w:rPr>
          <w:rFonts w:cstheme="minorHAnsi"/>
          <w:lang w:val="en-GB"/>
        </w:rPr>
        <w:t>of European Projects.</w:t>
      </w:r>
    </w:p>
    <w:p w:rsidR="006C713B" w:rsidRPr="006C713B" w:rsidRDefault="006C713B" w:rsidP="006C713B">
      <w:pPr>
        <w:autoSpaceDE w:val="0"/>
        <w:autoSpaceDN w:val="0"/>
        <w:adjustRightInd w:val="0"/>
        <w:jc w:val="both"/>
        <w:rPr>
          <w:rFonts w:cstheme="minorHAnsi"/>
          <w:color w:val="010101"/>
          <w:lang w:val="en-US"/>
        </w:rPr>
      </w:pPr>
      <w:r w:rsidRPr="006C713B">
        <w:rPr>
          <w:rFonts w:cstheme="minorHAnsi"/>
          <w:b/>
          <w:color w:val="010101"/>
          <w:lang w:val="en-GB"/>
        </w:rPr>
        <w:t>AEVA - ASSOCIACAO PARA A EDUCACAO EVALORIZACAO DA REGIAO DE AVEIRO</w:t>
      </w:r>
      <w:r w:rsidRPr="006C713B">
        <w:rPr>
          <w:rFonts w:cstheme="minorHAnsi"/>
          <w:color w:val="010101"/>
          <w:lang w:val="en-GB"/>
        </w:rPr>
        <w:t xml:space="preserve"> based in Portugal, was founded in 1998 as a non-profit organization. Actually, it</w:t>
      </w:r>
      <w:r w:rsidRPr="006C713B">
        <w:rPr>
          <w:rFonts w:cstheme="minorHAnsi"/>
          <w:color w:val="010101"/>
          <w:lang w:val="en-US"/>
        </w:rPr>
        <w:t xml:space="preserve"> is the present owner of EPA – Escola Profissional de Aveiro – VET School of Aveiro which started in 1992. The school offers educational and training courses, for youngsters older than 15, giving equivalence to the 9th grade and professional courses, giving equivalence to the 12th grade, and courses for adults who have not achieved compulsory education, too.</w:t>
      </w:r>
    </w:p>
    <w:p w:rsidR="006C713B" w:rsidRPr="006C713B" w:rsidRDefault="006C713B" w:rsidP="006C713B">
      <w:pPr>
        <w:jc w:val="both"/>
        <w:rPr>
          <w:rFonts w:cstheme="minorHAnsi"/>
          <w:lang w:val="en-GB"/>
        </w:rPr>
      </w:pPr>
      <w:r w:rsidRPr="006C713B">
        <w:rPr>
          <w:rFonts w:cstheme="minorHAnsi"/>
          <w:b/>
          <w:lang w:val="en-GB"/>
        </w:rPr>
        <w:t>The Regional Inspectorate of Education (RIE),</w:t>
      </w:r>
      <w:r w:rsidRPr="006C713B">
        <w:rPr>
          <w:rFonts w:cstheme="minorHAnsi"/>
          <w:lang w:val="en-GB"/>
        </w:rPr>
        <w:t xml:space="preserve"> based in Bulgaria, is the territorial administration of the Ministry of Education and Science for the management and control of the public education system. It creates conditions for full implementation of the state policy of education in Pernik region and participates in the development of strategies and programs in the field of secondary education. RIE supports educational institutions – kindergartens, schools, and school units by performing organizational, informational, training functions and coordination.</w:t>
      </w:r>
    </w:p>
    <w:p w:rsidR="006C713B" w:rsidRPr="006C713B" w:rsidRDefault="006C713B" w:rsidP="006C713B">
      <w:pPr>
        <w:jc w:val="both"/>
        <w:rPr>
          <w:rFonts w:cstheme="minorHAnsi"/>
          <w:b/>
          <w:bCs/>
          <w:i/>
          <w:iCs/>
          <w:color w:val="0070C0"/>
          <w:sz w:val="24"/>
          <w:szCs w:val="24"/>
          <w:lang w:val="en-US"/>
        </w:rPr>
      </w:pPr>
      <w:r w:rsidRPr="006C713B">
        <w:rPr>
          <w:rFonts w:cstheme="minorHAnsi"/>
          <w:b/>
          <w:i/>
          <w:color w:val="0070C0"/>
          <w:sz w:val="24"/>
          <w:szCs w:val="24"/>
          <w:lang w:val="en-US"/>
        </w:rPr>
        <w:t>A</w:t>
      </w:r>
      <w:r w:rsidRPr="006C713B">
        <w:rPr>
          <w:rFonts w:cstheme="minorHAnsi"/>
          <w:b/>
          <w:bCs/>
          <w:i/>
          <w:iCs/>
          <w:color w:val="0070C0"/>
          <w:sz w:val="24"/>
          <w:szCs w:val="24"/>
          <w:lang w:val="en-US"/>
        </w:rPr>
        <w:t>ims and goals, rationale for the project</w:t>
      </w:r>
    </w:p>
    <w:p w:rsidR="006C713B" w:rsidRPr="006C713B" w:rsidRDefault="006C713B" w:rsidP="006C713B">
      <w:pPr>
        <w:autoSpaceDE w:val="0"/>
        <w:autoSpaceDN w:val="0"/>
        <w:adjustRightInd w:val="0"/>
        <w:jc w:val="both"/>
        <w:rPr>
          <w:rFonts w:cstheme="minorHAnsi"/>
          <w:color w:val="010101"/>
          <w:lang w:val="en-US"/>
        </w:rPr>
      </w:pPr>
      <w:r w:rsidRPr="006C713B">
        <w:rPr>
          <w:rFonts w:cstheme="minorHAnsi"/>
          <w:color w:val="010101"/>
          <w:lang w:val="en-US"/>
        </w:rPr>
        <w:t>The European school systems are placed at the center of social and economic growth, and issues such as early school leaving, completion of upper secondary and key skills should be the subject of legislation and implementation of plans of educational policies aimed at avoiding the social and economic marginalization of a significant proportion of young people.</w:t>
      </w:r>
    </w:p>
    <w:p w:rsidR="006C713B" w:rsidRPr="006C713B" w:rsidRDefault="006C713B" w:rsidP="006C713B">
      <w:pPr>
        <w:autoSpaceDE w:val="0"/>
        <w:autoSpaceDN w:val="0"/>
        <w:adjustRightInd w:val="0"/>
        <w:jc w:val="both"/>
        <w:rPr>
          <w:rFonts w:cstheme="minorHAnsi"/>
          <w:b/>
          <w:color w:val="010101"/>
          <w:lang w:val="en-US"/>
        </w:rPr>
      </w:pPr>
      <w:r w:rsidRPr="006C713B">
        <w:rPr>
          <w:rFonts w:cstheme="minorHAnsi"/>
          <w:b/>
          <w:color w:val="010101"/>
          <w:lang w:val="en-US"/>
        </w:rPr>
        <w:t>LIKE - LIfe sKills for improving primary school Environment</w:t>
      </w:r>
      <w:r w:rsidRPr="006C713B">
        <w:rPr>
          <w:rFonts w:cstheme="minorHAnsi"/>
          <w:color w:val="010101"/>
          <w:lang w:val="en-US"/>
        </w:rPr>
        <w:t xml:space="preserve"> project intends to plan and develop specific experimental actions to  prevent and reduce the school drop-out through the </w:t>
      </w:r>
      <w:r w:rsidRPr="006C713B">
        <w:rPr>
          <w:rFonts w:cstheme="minorHAnsi"/>
          <w:b/>
          <w:color w:val="010101"/>
          <w:lang w:val="en-US"/>
        </w:rPr>
        <w:t>realisation of training, evaluation and school activities focused on life skills.</w:t>
      </w:r>
    </w:p>
    <w:p w:rsidR="006C713B" w:rsidRPr="006C713B" w:rsidRDefault="006C713B" w:rsidP="006C713B">
      <w:pPr>
        <w:autoSpaceDE w:val="0"/>
        <w:autoSpaceDN w:val="0"/>
        <w:adjustRightInd w:val="0"/>
        <w:jc w:val="both"/>
        <w:rPr>
          <w:rFonts w:cstheme="minorHAnsi"/>
          <w:color w:val="010101"/>
          <w:lang w:val="en-US"/>
        </w:rPr>
      </w:pPr>
      <w:r w:rsidRPr="006C713B">
        <w:rPr>
          <w:rFonts w:cstheme="minorHAnsi"/>
          <w:color w:val="010101"/>
          <w:lang w:val="en-US"/>
        </w:rPr>
        <w:t xml:space="preserve">The project partnership, intends to experiment the introduction, into the training curricula, of " life skills " as an independent content, based on a new element in the world of education, </w:t>
      </w:r>
      <w:r w:rsidRPr="006C713B">
        <w:rPr>
          <w:rFonts w:cstheme="minorHAnsi"/>
          <w:b/>
          <w:color w:val="010101"/>
          <w:lang w:val="en-US"/>
        </w:rPr>
        <w:t>“the emotional dimension of the curriculum”;</w:t>
      </w:r>
      <w:r w:rsidRPr="006C713B">
        <w:rPr>
          <w:rFonts w:cstheme="minorHAnsi"/>
          <w:color w:val="010101"/>
          <w:lang w:val="en-US"/>
        </w:rPr>
        <w:t xml:space="preserve"> establishing a model for the update, the qualification and the permanent training of educators.</w:t>
      </w:r>
    </w:p>
    <w:p w:rsidR="006C713B" w:rsidRPr="006C713B" w:rsidRDefault="006C713B" w:rsidP="006C713B">
      <w:pPr>
        <w:autoSpaceDE w:val="0"/>
        <w:autoSpaceDN w:val="0"/>
        <w:adjustRightInd w:val="0"/>
        <w:spacing w:after="0"/>
        <w:jc w:val="both"/>
        <w:rPr>
          <w:rFonts w:cstheme="minorHAnsi"/>
          <w:color w:val="010101"/>
          <w:lang w:val="en-US"/>
        </w:rPr>
      </w:pPr>
      <w:r w:rsidRPr="006C713B">
        <w:rPr>
          <w:rFonts w:cstheme="minorHAnsi"/>
          <w:color w:val="010101"/>
          <w:lang w:val="en-US"/>
        </w:rPr>
        <w:lastRenderedPageBreak/>
        <w:t xml:space="preserve">LIKE Project  is based on the Communication From The Commission To The European Parliament, The Council, The European Economic And Social Committee And The Committee Of The Regions </w:t>
      </w:r>
      <w:r w:rsidRPr="006C713B">
        <w:rPr>
          <w:rFonts w:cstheme="minorHAnsi"/>
          <w:b/>
          <w:color w:val="010101"/>
          <w:lang w:val="en-US"/>
        </w:rPr>
        <w:t>“Tackling early school leaving: A key contribution to the Europe 2020 Agenda”</w:t>
      </w:r>
      <w:r w:rsidRPr="006C713B">
        <w:rPr>
          <w:rFonts w:cstheme="minorHAnsi"/>
          <w:color w:val="010101"/>
          <w:lang w:val="en-US"/>
        </w:rPr>
        <w:t xml:space="preserve">. The transnational dimension of LIKE project aims to intervene in tackling early school leaving in an overall inclusive learner-centred vision of education, in which high quality education is accessible to all. The project intends to develop and disseminate an </w:t>
      </w:r>
      <w:r w:rsidRPr="006C713B">
        <w:rPr>
          <w:rFonts w:cstheme="minorHAnsi"/>
          <w:b/>
          <w:color w:val="010101"/>
          <w:lang w:val="en-US"/>
        </w:rPr>
        <w:t xml:space="preserve">innovative pedagogic method, based on the centrality of pupils and of their emotional needs and requests, aiming to prevent and/or to face the early school leaving phenomenon. </w:t>
      </w:r>
      <w:r w:rsidRPr="006C713B">
        <w:rPr>
          <w:rFonts w:cstheme="minorHAnsi"/>
          <w:color w:val="010101"/>
          <w:lang w:val="en-US"/>
        </w:rPr>
        <w:t>The aim is to develop an unique pattern flexible enough to be adapted to the specific contexts and conditions of the different regions and individual situations.</w:t>
      </w:r>
    </w:p>
    <w:p w:rsidR="00196F7D" w:rsidRDefault="00196F7D" w:rsidP="00196F7D">
      <w:pPr>
        <w:jc w:val="both"/>
        <w:rPr>
          <w:lang w:val="en-US"/>
        </w:rPr>
      </w:pPr>
    </w:p>
    <w:p w:rsidR="00196F7D" w:rsidRDefault="00196F7D" w:rsidP="00196F7D">
      <w:pPr>
        <w:jc w:val="both"/>
        <w:rPr>
          <w:lang w:val="en-US"/>
        </w:rPr>
      </w:pPr>
      <w:r>
        <w:rPr>
          <w:lang w:val="en-US"/>
        </w:rPr>
        <w:br w:type="page"/>
      </w:r>
    </w:p>
    <w:p w:rsidR="00196F7D" w:rsidRDefault="00196F7D" w:rsidP="00196F7D">
      <w:pPr>
        <w:jc w:val="both"/>
        <w:rPr>
          <w:lang w:val="en-US"/>
        </w:rPr>
      </w:pPr>
    </w:p>
    <w:p w:rsidR="00196F7D" w:rsidRPr="00196F7D" w:rsidRDefault="00196F7D" w:rsidP="00196F7D">
      <w:pPr>
        <w:pStyle w:val="Nagwek2"/>
        <w:numPr>
          <w:ilvl w:val="1"/>
          <w:numId w:val="17"/>
        </w:numPr>
        <w:rPr>
          <w:lang w:val="en-US"/>
        </w:rPr>
      </w:pPr>
      <w:bookmarkStart w:id="3" w:name="_Toc522869284"/>
      <w:r w:rsidRPr="00196F7D">
        <w:rPr>
          <w:lang w:val="en-US"/>
        </w:rPr>
        <w:t>AIMS AND OBJECTIVES OF THE MANUAL</w:t>
      </w:r>
      <w:bookmarkEnd w:id="3"/>
    </w:p>
    <w:p w:rsidR="006C713B" w:rsidRDefault="006C713B" w:rsidP="00196F7D">
      <w:pPr>
        <w:tabs>
          <w:tab w:val="left" w:pos="2055"/>
        </w:tabs>
        <w:rPr>
          <w:b/>
          <w:i/>
          <w:color w:val="0070C0"/>
          <w:sz w:val="24"/>
          <w:szCs w:val="24"/>
          <w:lang w:val="en-GB"/>
        </w:rPr>
      </w:pPr>
    </w:p>
    <w:p w:rsidR="004309A0" w:rsidRPr="004309A0" w:rsidRDefault="00196F7D" w:rsidP="004309A0">
      <w:pPr>
        <w:pStyle w:val="Nagwek3"/>
        <w:numPr>
          <w:ilvl w:val="2"/>
          <w:numId w:val="17"/>
        </w:numPr>
        <w:rPr>
          <w:i/>
          <w:lang w:val="en-GB"/>
        </w:rPr>
      </w:pPr>
      <w:bookmarkStart w:id="4" w:name="_Toc522869285"/>
      <w:r w:rsidRPr="004309A0">
        <w:rPr>
          <w:i/>
          <w:lang w:val="en-GB"/>
        </w:rPr>
        <w:t>What are the aims of the publication</w:t>
      </w:r>
      <w:bookmarkEnd w:id="4"/>
    </w:p>
    <w:p w:rsidR="00196F7D" w:rsidRPr="00C54DC3" w:rsidRDefault="00196F7D" w:rsidP="00196F7D">
      <w:pPr>
        <w:spacing w:after="0"/>
        <w:jc w:val="both"/>
        <w:rPr>
          <w:lang w:val="en-GB"/>
        </w:rPr>
      </w:pPr>
      <w:r w:rsidRPr="00C54DC3">
        <w:rPr>
          <w:lang w:val="en-GB"/>
        </w:rPr>
        <w:t xml:space="preserve">Education and training systems often do not provide sufficient targeted support for pupils to cope with emotional, social or educational difficulties and to remain in education and training. Responding to the different learning styles of pupils and addressing the variable needs of mixed ability groups of students is an essential challenge for education. </w:t>
      </w:r>
    </w:p>
    <w:p w:rsidR="00196F7D" w:rsidRDefault="00196F7D" w:rsidP="00196F7D">
      <w:pPr>
        <w:spacing w:after="0"/>
        <w:jc w:val="both"/>
        <w:rPr>
          <w:lang w:val="en-GB"/>
        </w:rPr>
      </w:pPr>
      <w:r w:rsidRPr="00C54DC3">
        <w:rPr>
          <w:lang w:val="en-GB"/>
        </w:rPr>
        <w:t xml:space="preserve">On the basis of these considerations, LIKE Project </w:t>
      </w:r>
      <w:r>
        <w:rPr>
          <w:lang w:val="en-GB"/>
        </w:rPr>
        <w:t>developed</w:t>
      </w:r>
      <w:r w:rsidRPr="00C54DC3">
        <w:rPr>
          <w:lang w:val="en-GB"/>
        </w:rPr>
        <w:t xml:space="preserve"> an innovative pedagogic method, based on the centrality of pupils and of their emotional needs and requests, aiming to prevent and/or to face the ea</w:t>
      </w:r>
      <w:r>
        <w:rPr>
          <w:lang w:val="en-GB"/>
        </w:rPr>
        <w:t xml:space="preserve">rly school leaving phenomenon. </w:t>
      </w:r>
    </w:p>
    <w:p w:rsidR="00196F7D" w:rsidRPr="00C54DC3" w:rsidRDefault="00196F7D" w:rsidP="00196F7D">
      <w:pPr>
        <w:spacing w:after="0"/>
        <w:jc w:val="both"/>
        <w:rPr>
          <w:lang w:val="en-GB"/>
        </w:rPr>
      </w:pPr>
    </w:p>
    <w:p w:rsidR="00196F7D" w:rsidRPr="00C54DC3" w:rsidRDefault="00196F7D" w:rsidP="00196F7D">
      <w:pPr>
        <w:spacing w:after="0"/>
        <w:jc w:val="both"/>
        <w:rPr>
          <w:lang w:val="en-GB"/>
        </w:rPr>
      </w:pPr>
      <w:r w:rsidRPr="00C54DC3">
        <w:rPr>
          <w:lang w:val="en-GB"/>
        </w:rPr>
        <w:t xml:space="preserve">The pedagogic model </w:t>
      </w:r>
      <w:r>
        <w:rPr>
          <w:lang w:val="en-GB"/>
        </w:rPr>
        <w:t>was</w:t>
      </w:r>
      <w:r w:rsidRPr="00C54DC3">
        <w:rPr>
          <w:lang w:val="en-GB"/>
        </w:rPr>
        <w:t xml:space="preserve"> developed in relation with the following needs:</w:t>
      </w:r>
    </w:p>
    <w:p w:rsidR="00196F7D" w:rsidRPr="00C54DC3" w:rsidRDefault="00196F7D" w:rsidP="00196F7D">
      <w:pPr>
        <w:spacing w:after="0"/>
        <w:jc w:val="both"/>
        <w:rPr>
          <w:lang w:val="en-GB"/>
        </w:rPr>
      </w:pPr>
      <w:r w:rsidRPr="00C54DC3">
        <w:rPr>
          <w:lang w:val="en-GB"/>
        </w:rPr>
        <w:t xml:space="preserve">- </w:t>
      </w:r>
      <w:r>
        <w:rPr>
          <w:lang w:val="en-GB"/>
        </w:rPr>
        <w:t>taking</w:t>
      </w:r>
      <w:r w:rsidRPr="00C54DC3">
        <w:rPr>
          <w:lang w:val="en-GB"/>
        </w:rPr>
        <w:t xml:space="preserve"> into the account the pupils’ emotional dimension, with particular regard to pupils at risk of dropping out;</w:t>
      </w:r>
    </w:p>
    <w:p w:rsidR="00196F7D" w:rsidRPr="00C54DC3" w:rsidRDefault="00196F7D" w:rsidP="00196F7D">
      <w:pPr>
        <w:spacing w:after="0"/>
        <w:jc w:val="both"/>
        <w:rPr>
          <w:lang w:val="en-GB"/>
        </w:rPr>
      </w:pPr>
      <w:r w:rsidRPr="00C54DC3">
        <w:rPr>
          <w:lang w:val="en-GB"/>
        </w:rPr>
        <w:t xml:space="preserve">- </w:t>
      </w:r>
      <w:r>
        <w:rPr>
          <w:lang w:val="en-GB"/>
        </w:rPr>
        <w:t>increasing</w:t>
      </w:r>
      <w:r w:rsidRPr="00C54DC3">
        <w:rPr>
          <w:lang w:val="en-GB"/>
        </w:rPr>
        <w:t xml:space="preserve"> the awareness of boys and girls on their talents, to make them protagonists of their lives and active creators of their future;</w:t>
      </w:r>
    </w:p>
    <w:p w:rsidR="00196F7D" w:rsidRPr="00C54DC3" w:rsidRDefault="00196F7D" w:rsidP="00196F7D">
      <w:pPr>
        <w:spacing w:after="0"/>
        <w:jc w:val="both"/>
        <w:rPr>
          <w:lang w:val="en-GB"/>
        </w:rPr>
      </w:pPr>
      <w:r w:rsidRPr="00C54DC3">
        <w:rPr>
          <w:lang w:val="en-GB"/>
        </w:rPr>
        <w:t xml:space="preserve">- </w:t>
      </w:r>
      <w:r>
        <w:rPr>
          <w:lang w:val="en-GB"/>
        </w:rPr>
        <w:t>making</w:t>
      </w:r>
      <w:r w:rsidRPr="00C54DC3">
        <w:rPr>
          <w:lang w:val="en-GB"/>
        </w:rPr>
        <w:t xml:space="preserve"> school not only an educational environment, but also a life environment, a community in which pupils could share with mates and teachers their problems and needs.</w:t>
      </w:r>
    </w:p>
    <w:p w:rsidR="00196F7D" w:rsidRPr="00C54DC3" w:rsidRDefault="00196F7D" w:rsidP="00196F7D">
      <w:pPr>
        <w:spacing w:after="0"/>
        <w:jc w:val="both"/>
        <w:rPr>
          <w:lang w:val="en-GB"/>
        </w:rPr>
      </w:pPr>
    </w:p>
    <w:p w:rsidR="00196F7D" w:rsidRPr="00C54DC3" w:rsidRDefault="00196F7D" w:rsidP="00196F7D">
      <w:pPr>
        <w:spacing w:after="0"/>
        <w:jc w:val="both"/>
        <w:rPr>
          <w:lang w:val="en-GB"/>
        </w:rPr>
      </w:pPr>
      <w:r w:rsidRPr="00C54DC3">
        <w:rPr>
          <w:lang w:val="en-GB"/>
        </w:rPr>
        <w:t xml:space="preserve">The pedagogical model </w:t>
      </w:r>
      <w:r>
        <w:rPr>
          <w:lang w:val="en-GB"/>
        </w:rPr>
        <w:t>was</w:t>
      </w:r>
      <w:r w:rsidRPr="00C54DC3">
        <w:rPr>
          <w:lang w:val="en-GB"/>
        </w:rPr>
        <w:t xml:space="preserve"> developed as follows:</w:t>
      </w:r>
    </w:p>
    <w:p w:rsidR="00196F7D" w:rsidRPr="00C54DC3" w:rsidRDefault="00196F7D" w:rsidP="00196F7D">
      <w:pPr>
        <w:spacing w:after="0"/>
        <w:jc w:val="both"/>
        <w:rPr>
          <w:lang w:val="en-GB"/>
        </w:rPr>
      </w:pPr>
      <w:r w:rsidRPr="00C54DC3">
        <w:rPr>
          <w:lang w:val="en-GB"/>
        </w:rPr>
        <w:t>- identification of specific emotional skills to be transfer to pupils within the scholastic curricula;</w:t>
      </w:r>
    </w:p>
    <w:p w:rsidR="00196F7D" w:rsidRPr="00C54DC3" w:rsidRDefault="00196F7D" w:rsidP="00196F7D">
      <w:pPr>
        <w:spacing w:after="0"/>
        <w:jc w:val="both"/>
        <w:rPr>
          <w:lang w:val="en-GB"/>
        </w:rPr>
      </w:pPr>
      <w:r w:rsidRPr="00C54DC3">
        <w:rPr>
          <w:lang w:val="en-GB"/>
        </w:rPr>
        <w:t>- in relation to the identified skills, identification and description of contents, tools and methods to teach these skills to pupils (didactic contents, didactic materials – both traditional and ICT based, innovative and participative methods, such as peer learning, informal learning, mentoring, counselling) in collaboration with teachers of schools selected.</w:t>
      </w:r>
    </w:p>
    <w:p w:rsidR="00196F7D" w:rsidRDefault="00196F7D" w:rsidP="00196F7D">
      <w:pPr>
        <w:spacing w:after="0"/>
        <w:jc w:val="both"/>
        <w:rPr>
          <w:lang w:val="en-GB"/>
        </w:rPr>
      </w:pPr>
    </w:p>
    <w:p w:rsidR="00196F7D" w:rsidRDefault="00196F7D" w:rsidP="00196F7D">
      <w:pPr>
        <w:spacing w:after="0"/>
        <w:jc w:val="both"/>
        <w:rPr>
          <w:lang w:val="en-GB"/>
        </w:rPr>
      </w:pPr>
      <w:r w:rsidRPr="00C54DC3">
        <w:rPr>
          <w:lang w:val="en-GB"/>
        </w:rPr>
        <w:t>The aim is to develop an unique pattern flexible enough to be adapted to the specific context and conditions of the different regions, schools and individual situations.</w:t>
      </w:r>
      <w:r>
        <w:rPr>
          <w:lang w:val="en-GB"/>
        </w:rPr>
        <w:t xml:space="preserve"> </w:t>
      </w:r>
    </w:p>
    <w:p w:rsidR="00196F7D" w:rsidRDefault="00196F7D" w:rsidP="00196F7D">
      <w:pPr>
        <w:spacing w:after="0"/>
        <w:jc w:val="both"/>
        <w:rPr>
          <w:lang w:val="en-GB"/>
        </w:rPr>
      </w:pPr>
      <w:r w:rsidRPr="002A0906">
        <w:rPr>
          <w:lang w:val="en-GB"/>
        </w:rPr>
        <w:t>The goal is also to provide broad support in the development of life skills and emotio</w:t>
      </w:r>
      <w:r>
        <w:rPr>
          <w:lang w:val="en-GB"/>
        </w:rPr>
        <w:t>nal development of students, which</w:t>
      </w:r>
      <w:r w:rsidRPr="002A0906">
        <w:rPr>
          <w:lang w:val="en-GB"/>
        </w:rPr>
        <w:t xml:space="preserve"> takes into account both pupils, their teachers and their parents. A wide range of tools will allow to develop a full support</w:t>
      </w:r>
      <w:r>
        <w:rPr>
          <w:lang w:val="en-GB"/>
        </w:rPr>
        <w:t>ing</w:t>
      </w:r>
      <w:r w:rsidRPr="002A0906">
        <w:rPr>
          <w:lang w:val="en-GB"/>
        </w:rPr>
        <w:t xml:space="preserve"> path for students, especially those at risk. </w:t>
      </w:r>
    </w:p>
    <w:p w:rsidR="00196F7D" w:rsidRPr="002A0906" w:rsidRDefault="00196F7D" w:rsidP="00196F7D">
      <w:pPr>
        <w:spacing w:after="0"/>
        <w:jc w:val="both"/>
        <w:rPr>
          <w:lang w:val="en-GB"/>
        </w:rPr>
      </w:pPr>
    </w:p>
    <w:p w:rsidR="004309A0" w:rsidRPr="004309A0" w:rsidRDefault="00196F7D" w:rsidP="004309A0">
      <w:pPr>
        <w:pStyle w:val="Nagwek3"/>
        <w:numPr>
          <w:ilvl w:val="2"/>
          <w:numId w:val="17"/>
        </w:numPr>
        <w:rPr>
          <w:i/>
          <w:lang w:val="en-GB"/>
        </w:rPr>
      </w:pPr>
      <w:bookmarkStart w:id="5" w:name="_Toc522869286"/>
      <w:r w:rsidRPr="004309A0">
        <w:rPr>
          <w:i/>
          <w:lang w:val="en-GB"/>
        </w:rPr>
        <w:t>How to use the Manual</w:t>
      </w:r>
      <w:bookmarkEnd w:id="5"/>
    </w:p>
    <w:p w:rsidR="00196F7D" w:rsidRPr="002A0906" w:rsidRDefault="00196F7D" w:rsidP="00196F7D">
      <w:pPr>
        <w:tabs>
          <w:tab w:val="center" w:pos="4536"/>
        </w:tabs>
        <w:jc w:val="both"/>
        <w:rPr>
          <w:lang w:val="en-GB"/>
        </w:rPr>
      </w:pPr>
      <w:r w:rsidRPr="002A0906">
        <w:rPr>
          <w:lang w:val="en-GB"/>
        </w:rPr>
        <w:t xml:space="preserve">The manual is a selection of </w:t>
      </w:r>
      <w:r>
        <w:rPr>
          <w:lang w:val="en-GB"/>
        </w:rPr>
        <w:t xml:space="preserve">activities </w:t>
      </w:r>
      <w:r w:rsidRPr="002A0906">
        <w:rPr>
          <w:lang w:val="en-GB"/>
        </w:rPr>
        <w:t xml:space="preserve">that support the overall development of students, with special emphasis on supporting the development of competencies and life skills and emotional development. We hope that the prepared proposal </w:t>
      </w:r>
      <w:r>
        <w:rPr>
          <w:lang w:val="en-GB"/>
        </w:rPr>
        <w:t xml:space="preserve">of activities </w:t>
      </w:r>
      <w:r w:rsidRPr="002A0906">
        <w:rPr>
          <w:lang w:val="en-GB"/>
        </w:rPr>
        <w:t xml:space="preserve">will allow both to achieve the goal, but also give </w:t>
      </w:r>
      <w:r>
        <w:rPr>
          <w:lang w:val="en-GB"/>
        </w:rPr>
        <w:t>pupils</w:t>
      </w:r>
      <w:r w:rsidRPr="002A0906">
        <w:rPr>
          <w:lang w:val="en-GB"/>
        </w:rPr>
        <w:t xml:space="preserve"> and teachers a chance for an interesting form of activities and good fun. </w:t>
      </w:r>
    </w:p>
    <w:p w:rsidR="00196F7D" w:rsidRPr="00703F18" w:rsidRDefault="00196F7D" w:rsidP="00196F7D">
      <w:pPr>
        <w:tabs>
          <w:tab w:val="center" w:pos="4536"/>
        </w:tabs>
        <w:jc w:val="both"/>
        <w:rPr>
          <w:lang w:val="en-GB"/>
        </w:rPr>
      </w:pPr>
      <w:r w:rsidRPr="00703F18">
        <w:rPr>
          <w:lang w:val="en"/>
        </w:rPr>
        <w:t xml:space="preserve">All </w:t>
      </w:r>
      <w:r>
        <w:rPr>
          <w:lang w:val="en"/>
        </w:rPr>
        <w:t>activities</w:t>
      </w:r>
      <w:r w:rsidRPr="00703F18">
        <w:rPr>
          <w:lang w:val="en"/>
        </w:rPr>
        <w:t xml:space="preserve"> were placed in the table and categorized by individual areas, e.g.</w:t>
      </w:r>
      <w:r>
        <w:rPr>
          <w:lang w:val="en"/>
        </w:rPr>
        <w:t xml:space="preserve"> </w:t>
      </w:r>
      <w:r w:rsidRPr="00151974">
        <w:rPr>
          <w:lang w:val="en-GB"/>
        </w:rPr>
        <w:t>Planning skills</w:t>
      </w:r>
      <w:r>
        <w:rPr>
          <w:lang w:val="en-GB"/>
        </w:rPr>
        <w:t xml:space="preserve">; </w:t>
      </w:r>
      <w:r w:rsidRPr="00151974">
        <w:rPr>
          <w:lang w:val="en-GB"/>
        </w:rPr>
        <w:tab/>
        <w:t>Changing habit</w:t>
      </w:r>
      <w:r>
        <w:rPr>
          <w:lang w:val="en-GB"/>
        </w:rPr>
        <w:t xml:space="preserve">s of thinking, changing beliefs; </w:t>
      </w:r>
      <w:r w:rsidRPr="00151974">
        <w:rPr>
          <w:lang w:val="en-GB"/>
        </w:rPr>
        <w:t>Motivation to act (e.x. learning)</w:t>
      </w:r>
      <w:r>
        <w:rPr>
          <w:lang w:val="en-GB"/>
        </w:rPr>
        <w:t xml:space="preserve">; Emotional intelligence, </w:t>
      </w:r>
      <w:r>
        <w:rPr>
          <w:lang w:val="en-GB"/>
        </w:rPr>
        <w:lastRenderedPageBreak/>
        <w:t xml:space="preserve">empathy; </w:t>
      </w:r>
      <w:r w:rsidRPr="00151974">
        <w:rPr>
          <w:lang w:val="en-GB"/>
        </w:rPr>
        <w:t>Organizational skills</w:t>
      </w:r>
      <w:r>
        <w:rPr>
          <w:lang w:val="en-GB"/>
        </w:rPr>
        <w:t xml:space="preserve">; Entrepreneurship; </w:t>
      </w:r>
      <w:r w:rsidRPr="00151974">
        <w:rPr>
          <w:lang w:val="en-GB"/>
        </w:rPr>
        <w:t>Ability to relax and rest</w:t>
      </w:r>
      <w:r>
        <w:rPr>
          <w:lang w:val="en-GB"/>
        </w:rPr>
        <w:t xml:space="preserve">; </w:t>
      </w:r>
      <w:r w:rsidRPr="00151974">
        <w:rPr>
          <w:lang w:val="en-GB"/>
        </w:rPr>
        <w:t>Assertivenes</w:t>
      </w:r>
      <w:r>
        <w:rPr>
          <w:lang w:val="en-GB"/>
        </w:rPr>
        <w:t xml:space="preserve">s; </w:t>
      </w:r>
      <w:r w:rsidRPr="00151974">
        <w:rPr>
          <w:lang w:val="en-GB"/>
        </w:rPr>
        <w:t>Coping with stress</w:t>
      </w:r>
      <w:r>
        <w:rPr>
          <w:lang w:val="en-GB"/>
        </w:rPr>
        <w:t xml:space="preserve">; </w:t>
      </w:r>
      <w:r>
        <w:rPr>
          <w:lang w:val="en-GB"/>
        </w:rPr>
        <w:tab/>
        <w:t xml:space="preserve">Conflicts management; Effective learning; Interpersonal communication; </w:t>
      </w:r>
      <w:r w:rsidRPr="00151974">
        <w:rPr>
          <w:lang w:val="en-GB"/>
        </w:rPr>
        <w:t>Creativity and creative thinking</w:t>
      </w:r>
      <w:r>
        <w:rPr>
          <w:lang w:val="en-GB"/>
        </w:rPr>
        <w:t xml:space="preserve">; </w:t>
      </w:r>
      <w:r>
        <w:rPr>
          <w:lang w:val="en-GB"/>
        </w:rPr>
        <w:tab/>
        <w:t xml:space="preserve">Teamwork; </w:t>
      </w:r>
      <w:r w:rsidRPr="00151974">
        <w:rPr>
          <w:lang w:val="en-GB"/>
        </w:rPr>
        <w:t>In</w:t>
      </w:r>
      <w:r>
        <w:rPr>
          <w:lang w:val="en-GB"/>
        </w:rPr>
        <w:t xml:space="preserve">dependent and critical thinking; </w:t>
      </w:r>
      <w:r w:rsidRPr="00151974">
        <w:rPr>
          <w:lang w:val="en-GB"/>
        </w:rPr>
        <w:t xml:space="preserve">Personal culture. </w:t>
      </w:r>
      <w:r w:rsidRPr="00703F18">
        <w:rPr>
          <w:lang w:val="en"/>
        </w:rPr>
        <w:t xml:space="preserve">Just look in the table to choose the appropriate area and go to the described </w:t>
      </w:r>
      <w:r>
        <w:rPr>
          <w:lang w:val="en"/>
        </w:rPr>
        <w:t>activity</w:t>
      </w:r>
      <w:r w:rsidRPr="00703F18">
        <w:rPr>
          <w:lang w:val="en"/>
        </w:rPr>
        <w:t xml:space="preserve">. Some </w:t>
      </w:r>
      <w:r>
        <w:rPr>
          <w:lang w:val="en"/>
        </w:rPr>
        <w:t>activities</w:t>
      </w:r>
      <w:r w:rsidRPr="00703F18">
        <w:rPr>
          <w:lang w:val="en"/>
        </w:rPr>
        <w:t xml:space="preserve"> develop more than just one life skill.</w:t>
      </w:r>
    </w:p>
    <w:p w:rsidR="00196F7D" w:rsidRPr="00703F18" w:rsidRDefault="00196F7D" w:rsidP="00196F7D">
      <w:pPr>
        <w:tabs>
          <w:tab w:val="center" w:pos="4536"/>
        </w:tabs>
        <w:jc w:val="both"/>
        <w:rPr>
          <w:lang w:val="en-GB"/>
        </w:rPr>
      </w:pPr>
      <w:r w:rsidRPr="00703F18">
        <w:rPr>
          <w:lang w:val="en-GB"/>
        </w:rPr>
        <w:t xml:space="preserve">We recommend active participation of teachers in the proposed </w:t>
      </w:r>
      <w:r>
        <w:rPr>
          <w:lang w:val="en-GB"/>
        </w:rPr>
        <w:t>activities</w:t>
      </w:r>
      <w:r w:rsidRPr="00703F18">
        <w:rPr>
          <w:lang w:val="en-GB"/>
        </w:rPr>
        <w:t xml:space="preserve">, at least in </w:t>
      </w:r>
      <w:r>
        <w:rPr>
          <w:lang w:val="en-GB"/>
        </w:rPr>
        <w:t xml:space="preserve">some </w:t>
      </w:r>
      <w:r w:rsidRPr="00703F18">
        <w:rPr>
          <w:lang w:val="en-GB"/>
        </w:rPr>
        <w:t>part</w:t>
      </w:r>
      <w:r>
        <w:rPr>
          <w:lang w:val="en-GB"/>
        </w:rPr>
        <w:t xml:space="preserve"> of them</w:t>
      </w:r>
      <w:r w:rsidRPr="00703F18">
        <w:rPr>
          <w:lang w:val="en-GB"/>
        </w:rPr>
        <w:t xml:space="preserve">. Certainly it favours better group building and deepening the teacher-student relationship. </w:t>
      </w:r>
      <w:r>
        <w:rPr>
          <w:lang w:val="en-GB"/>
        </w:rPr>
        <w:t>E</w:t>
      </w:r>
      <w:r w:rsidRPr="00703F18">
        <w:rPr>
          <w:lang w:val="en-GB"/>
        </w:rPr>
        <w:t xml:space="preserve">specially </w:t>
      </w:r>
      <w:r>
        <w:rPr>
          <w:lang w:val="en-GB"/>
        </w:rPr>
        <w:t>t</w:t>
      </w:r>
      <w:r w:rsidRPr="00703F18">
        <w:rPr>
          <w:lang w:val="en-GB"/>
        </w:rPr>
        <w:t xml:space="preserve">he participation of the teacher in introductory </w:t>
      </w:r>
      <w:r>
        <w:rPr>
          <w:lang w:val="en-GB"/>
        </w:rPr>
        <w:t>activities</w:t>
      </w:r>
      <w:r w:rsidRPr="00703F18">
        <w:rPr>
          <w:lang w:val="en-GB"/>
        </w:rPr>
        <w:t xml:space="preserve">, warm-up is natural. Sometimes, when working with such a young group of participants, it is worth for the teacher to model, </w:t>
      </w:r>
      <w:r>
        <w:rPr>
          <w:lang w:val="en-GB"/>
        </w:rPr>
        <w:t>to show</w:t>
      </w:r>
      <w:r w:rsidRPr="00703F18">
        <w:rPr>
          <w:lang w:val="en-GB"/>
        </w:rPr>
        <w:t xml:space="preserve"> the proposal</w:t>
      </w:r>
      <w:r>
        <w:rPr>
          <w:lang w:val="en-GB"/>
        </w:rPr>
        <w:t xml:space="preserve"> how</w:t>
      </w:r>
      <w:r w:rsidRPr="00703F18">
        <w:rPr>
          <w:lang w:val="en-GB"/>
        </w:rPr>
        <w:t xml:space="preserve"> to implement the </w:t>
      </w:r>
      <w:r>
        <w:rPr>
          <w:lang w:val="en-GB"/>
        </w:rPr>
        <w:t>activity</w:t>
      </w:r>
      <w:r w:rsidRPr="00703F18">
        <w:rPr>
          <w:lang w:val="en-GB"/>
        </w:rPr>
        <w:t xml:space="preserve">. However, it is necessary to pay attention and remember the necessity of constant observation of the students by the teacher. Observation is a key element for further work - on the basis of it, the teacher can build further work with the group. The observation of group processes that take place between students is also of key importance. </w:t>
      </w:r>
    </w:p>
    <w:p w:rsidR="00196F7D" w:rsidRPr="00703F18" w:rsidRDefault="00196F7D" w:rsidP="00196F7D">
      <w:pPr>
        <w:tabs>
          <w:tab w:val="center" w:pos="4536"/>
        </w:tabs>
        <w:jc w:val="both"/>
        <w:rPr>
          <w:lang w:val="en-GB"/>
        </w:rPr>
      </w:pPr>
      <w:r w:rsidRPr="00703F18">
        <w:rPr>
          <w:lang w:val="en-GB"/>
        </w:rPr>
        <w:t xml:space="preserve">For the proper implementation of </w:t>
      </w:r>
      <w:r>
        <w:rPr>
          <w:lang w:val="en-GB"/>
        </w:rPr>
        <w:t>activitie</w:t>
      </w:r>
      <w:r w:rsidRPr="00703F18">
        <w:rPr>
          <w:lang w:val="en-GB"/>
        </w:rPr>
        <w:t xml:space="preserve">s it is necessary to provide appropriate conditions, e.g. a spacious </w:t>
      </w:r>
      <w:r>
        <w:rPr>
          <w:lang w:val="en-GB"/>
        </w:rPr>
        <w:t>room</w:t>
      </w:r>
      <w:r w:rsidRPr="00703F18">
        <w:rPr>
          <w:lang w:val="en-GB"/>
        </w:rPr>
        <w:t xml:space="preserve"> for exercising, plastic materials for exercises related to painting, etc. In each </w:t>
      </w:r>
      <w:r>
        <w:rPr>
          <w:lang w:val="en-GB"/>
        </w:rPr>
        <w:t>activity</w:t>
      </w:r>
      <w:r w:rsidRPr="00703F18">
        <w:rPr>
          <w:lang w:val="en-GB"/>
        </w:rPr>
        <w:t xml:space="preserve">, the materials and resources necessary to carry out a given task have been defined. All additional materials needed for the implementation of exercises such as photos, work cards, etc. can be found in the appendices to the </w:t>
      </w:r>
      <w:r>
        <w:rPr>
          <w:lang w:val="en-GB"/>
        </w:rPr>
        <w:t>manual</w:t>
      </w:r>
      <w:r w:rsidRPr="00703F18">
        <w:rPr>
          <w:lang w:val="en-GB"/>
        </w:rPr>
        <w:t xml:space="preserve">. </w:t>
      </w:r>
    </w:p>
    <w:p w:rsidR="00196F7D" w:rsidRPr="00D0477C" w:rsidRDefault="00196F7D" w:rsidP="00196F7D">
      <w:pPr>
        <w:tabs>
          <w:tab w:val="center" w:pos="4536"/>
        </w:tabs>
        <w:jc w:val="both"/>
        <w:rPr>
          <w:lang w:val="en-GB"/>
        </w:rPr>
      </w:pPr>
      <w:r w:rsidRPr="00D0477C">
        <w:rPr>
          <w:lang w:val="en"/>
        </w:rPr>
        <w:t xml:space="preserve">The </w:t>
      </w:r>
      <w:r>
        <w:rPr>
          <w:lang w:val="en"/>
        </w:rPr>
        <w:t>manual</w:t>
      </w:r>
      <w:r w:rsidRPr="00D0477C">
        <w:rPr>
          <w:lang w:val="en"/>
        </w:rPr>
        <w:t xml:space="preserve"> includes exercises aimed primarily at </w:t>
      </w:r>
      <w:r>
        <w:rPr>
          <w:lang w:val="en"/>
        </w:rPr>
        <w:t>pupil</w:t>
      </w:r>
      <w:r w:rsidRPr="00D0477C">
        <w:rPr>
          <w:lang w:val="en"/>
        </w:rPr>
        <w:t xml:space="preserve">s, but in the following parts there are also tasks for teachers and parents whose aim is to support </w:t>
      </w:r>
      <w:r>
        <w:rPr>
          <w:lang w:val="en"/>
        </w:rPr>
        <w:t>pupil</w:t>
      </w:r>
      <w:r w:rsidRPr="00D0477C">
        <w:rPr>
          <w:lang w:val="en"/>
        </w:rPr>
        <w:t>s in their emotional development and d</w:t>
      </w:r>
      <w:r>
        <w:rPr>
          <w:lang w:val="en"/>
        </w:rPr>
        <w:t>evelopment of their life skills</w:t>
      </w:r>
      <w:r w:rsidRPr="00D0477C">
        <w:rPr>
          <w:lang w:val="en-GB"/>
        </w:rPr>
        <w:t xml:space="preserve">. </w:t>
      </w:r>
    </w:p>
    <w:p w:rsidR="00196F7D" w:rsidRPr="00D0477C" w:rsidRDefault="00196F7D" w:rsidP="00196F7D">
      <w:pPr>
        <w:tabs>
          <w:tab w:val="center" w:pos="4536"/>
        </w:tabs>
        <w:jc w:val="both"/>
        <w:rPr>
          <w:lang w:val="en-GB"/>
        </w:rPr>
      </w:pPr>
      <w:r w:rsidRPr="00D0477C">
        <w:rPr>
          <w:lang w:val="en"/>
        </w:rPr>
        <w:t xml:space="preserve">Basic </w:t>
      </w:r>
      <w:r>
        <w:rPr>
          <w:lang w:val="en"/>
        </w:rPr>
        <w:t>rules</w:t>
      </w:r>
      <w:r w:rsidRPr="00D0477C">
        <w:rPr>
          <w:lang w:val="en"/>
        </w:rPr>
        <w:t xml:space="preserve"> in the implementation of </w:t>
      </w:r>
      <w:r>
        <w:rPr>
          <w:lang w:val="en"/>
        </w:rPr>
        <w:t>activitie</w:t>
      </w:r>
      <w:r w:rsidRPr="00D0477C">
        <w:rPr>
          <w:lang w:val="en"/>
        </w:rPr>
        <w:t>s</w:t>
      </w:r>
      <w:r w:rsidRPr="00D0477C">
        <w:rPr>
          <w:lang w:val="en-GB"/>
        </w:rPr>
        <w:t>:</w:t>
      </w:r>
    </w:p>
    <w:p w:rsidR="00196F7D" w:rsidRPr="00D0477C" w:rsidRDefault="00196F7D" w:rsidP="00196F7D">
      <w:pPr>
        <w:pStyle w:val="Akapitzlist"/>
        <w:numPr>
          <w:ilvl w:val="0"/>
          <w:numId w:val="18"/>
        </w:numPr>
        <w:tabs>
          <w:tab w:val="center" w:pos="4536"/>
        </w:tabs>
        <w:jc w:val="both"/>
        <w:rPr>
          <w:lang w:val="en-GB"/>
        </w:rPr>
      </w:pPr>
      <w:r w:rsidRPr="00D0477C">
        <w:rPr>
          <w:lang w:val="en-GB"/>
        </w:rPr>
        <w:t>Ensure safe working conditions (e.g. proper preparation of the room);</w:t>
      </w:r>
    </w:p>
    <w:p w:rsidR="00196F7D" w:rsidRPr="00D0477C" w:rsidRDefault="00196F7D" w:rsidP="00196F7D">
      <w:pPr>
        <w:pStyle w:val="Akapitzlist"/>
        <w:numPr>
          <w:ilvl w:val="0"/>
          <w:numId w:val="18"/>
        </w:numPr>
        <w:tabs>
          <w:tab w:val="center" w:pos="4536"/>
        </w:tabs>
        <w:jc w:val="both"/>
        <w:rPr>
          <w:lang w:val="en-GB"/>
        </w:rPr>
      </w:pPr>
      <w:r>
        <w:rPr>
          <w:lang w:val="en-GB"/>
        </w:rPr>
        <w:t>Treat activitie</w:t>
      </w:r>
      <w:r w:rsidRPr="00D0477C">
        <w:rPr>
          <w:lang w:val="en-GB"/>
        </w:rPr>
        <w:t xml:space="preserve">s as a safe space for own </w:t>
      </w:r>
      <w:r>
        <w:rPr>
          <w:lang w:val="en-GB"/>
        </w:rPr>
        <w:t xml:space="preserve">(pupils’) </w:t>
      </w:r>
      <w:r w:rsidRPr="00D0477C">
        <w:rPr>
          <w:lang w:val="en-GB"/>
        </w:rPr>
        <w:t>development;</w:t>
      </w:r>
    </w:p>
    <w:p w:rsidR="00196F7D" w:rsidRPr="00D0477C" w:rsidRDefault="00196F7D" w:rsidP="00196F7D">
      <w:pPr>
        <w:pStyle w:val="Akapitzlist"/>
        <w:numPr>
          <w:ilvl w:val="0"/>
          <w:numId w:val="18"/>
        </w:numPr>
        <w:tabs>
          <w:tab w:val="center" w:pos="4536"/>
        </w:tabs>
        <w:jc w:val="both"/>
        <w:rPr>
          <w:lang w:val="en-GB"/>
        </w:rPr>
      </w:pPr>
      <w:r w:rsidRPr="00D0477C">
        <w:rPr>
          <w:lang w:val="en-GB"/>
        </w:rPr>
        <w:t>The more you get involved, the more you gain - the active action is the key to success!</w:t>
      </w:r>
    </w:p>
    <w:p w:rsidR="00196F7D" w:rsidRPr="00D0477C" w:rsidRDefault="00196F7D" w:rsidP="00196F7D">
      <w:pPr>
        <w:pStyle w:val="Akapitzlist"/>
        <w:numPr>
          <w:ilvl w:val="0"/>
          <w:numId w:val="18"/>
        </w:numPr>
        <w:tabs>
          <w:tab w:val="center" w:pos="4536"/>
        </w:tabs>
        <w:jc w:val="both"/>
        <w:rPr>
          <w:lang w:val="en-GB"/>
        </w:rPr>
      </w:pPr>
      <w:r w:rsidRPr="00D0477C">
        <w:rPr>
          <w:lang w:val="en-GB"/>
        </w:rPr>
        <w:t>Tolerance - We are all equal - everyone has the right to their own opinion, share their ideas;</w:t>
      </w:r>
    </w:p>
    <w:p w:rsidR="00196F7D" w:rsidRPr="00D0477C" w:rsidRDefault="00196F7D" w:rsidP="00196F7D">
      <w:pPr>
        <w:pStyle w:val="Akapitzlist"/>
        <w:numPr>
          <w:ilvl w:val="0"/>
          <w:numId w:val="18"/>
        </w:numPr>
        <w:tabs>
          <w:tab w:val="center" w:pos="4536"/>
        </w:tabs>
        <w:jc w:val="both"/>
        <w:rPr>
          <w:lang w:val="en-GB"/>
        </w:rPr>
      </w:pPr>
      <w:r w:rsidRPr="00D0477C">
        <w:rPr>
          <w:lang w:val="en-GB"/>
        </w:rPr>
        <w:t>Mindfulness for the other person - everyone in the group is important!</w:t>
      </w:r>
    </w:p>
    <w:p w:rsidR="00196F7D" w:rsidRDefault="00196F7D" w:rsidP="00196F7D">
      <w:pPr>
        <w:pStyle w:val="Akapitzlist"/>
        <w:numPr>
          <w:ilvl w:val="0"/>
          <w:numId w:val="18"/>
        </w:numPr>
        <w:tabs>
          <w:tab w:val="center" w:pos="4536"/>
        </w:tabs>
        <w:jc w:val="both"/>
      </w:pPr>
      <w:r>
        <w:t>Mutual respect;</w:t>
      </w:r>
    </w:p>
    <w:p w:rsidR="00196F7D" w:rsidRPr="00D0477C" w:rsidRDefault="00196F7D" w:rsidP="00196F7D">
      <w:pPr>
        <w:pStyle w:val="Akapitzlist"/>
        <w:numPr>
          <w:ilvl w:val="0"/>
          <w:numId w:val="18"/>
        </w:numPr>
        <w:tabs>
          <w:tab w:val="center" w:pos="4536"/>
        </w:tabs>
        <w:jc w:val="both"/>
        <w:rPr>
          <w:lang w:val="en-GB"/>
        </w:rPr>
      </w:pPr>
      <w:r w:rsidRPr="00D0477C">
        <w:rPr>
          <w:lang w:val="en-GB"/>
        </w:rPr>
        <w:t>We listen to each other;</w:t>
      </w:r>
    </w:p>
    <w:p w:rsidR="00196F7D" w:rsidRPr="00D0477C" w:rsidRDefault="00196F7D" w:rsidP="00196F7D">
      <w:pPr>
        <w:pStyle w:val="Akapitzlist"/>
        <w:numPr>
          <w:ilvl w:val="0"/>
          <w:numId w:val="18"/>
        </w:numPr>
        <w:tabs>
          <w:tab w:val="center" w:pos="4536"/>
        </w:tabs>
        <w:jc w:val="both"/>
        <w:rPr>
          <w:lang w:val="en-GB"/>
        </w:rPr>
      </w:pPr>
      <w:r w:rsidRPr="00D0477C">
        <w:rPr>
          <w:lang w:val="en-GB"/>
        </w:rPr>
        <w:t xml:space="preserve">We do not </w:t>
      </w:r>
      <w:r>
        <w:rPr>
          <w:lang w:val="en-GB"/>
        </w:rPr>
        <w:t>judge</w:t>
      </w:r>
      <w:r w:rsidRPr="00D0477C">
        <w:rPr>
          <w:lang w:val="en-GB"/>
        </w:rPr>
        <w:t xml:space="preserve"> each other;</w:t>
      </w:r>
    </w:p>
    <w:p w:rsidR="00196F7D" w:rsidRPr="00D0477C" w:rsidRDefault="00196F7D" w:rsidP="00196F7D">
      <w:pPr>
        <w:pStyle w:val="Akapitzlist"/>
        <w:numPr>
          <w:ilvl w:val="0"/>
          <w:numId w:val="18"/>
        </w:numPr>
        <w:tabs>
          <w:tab w:val="center" w:pos="4536"/>
        </w:tabs>
        <w:jc w:val="both"/>
        <w:rPr>
          <w:lang w:val="en-GB"/>
        </w:rPr>
      </w:pPr>
      <w:r w:rsidRPr="00D0477C">
        <w:rPr>
          <w:lang w:val="en-GB"/>
        </w:rPr>
        <w:t>We do not criticize each other;</w:t>
      </w:r>
    </w:p>
    <w:p w:rsidR="00196F7D" w:rsidRPr="00712315" w:rsidRDefault="00196F7D" w:rsidP="00196F7D">
      <w:pPr>
        <w:tabs>
          <w:tab w:val="center" w:pos="4536"/>
        </w:tabs>
        <w:ind w:left="1080"/>
        <w:jc w:val="both"/>
        <w:rPr>
          <w:lang w:val="en-GB"/>
        </w:rPr>
      </w:pPr>
      <w:r w:rsidRPr="00712315">
        <w:rPr>
          <w:lang w:val="en-GB"/>
        </w:rPr>
        <w:t>Before starting classes in a group of students, it is possible to propose the introduction of the above-mentioned rules and / or to supplement them with other necessary ones due to the special needs of the group.</w:t>
      </w:r>
    </w:p>
    <w:p w:rsidR="006C713B" w:rsidRDefault="006C713B" w:rsidP="00196F7D">
      <w:pPr>
        <w:tabs>
          <w:tab w:val="center" w:pos="4536"/>
        </w:tabs>
        <w:jc w:val="both"/>
        <w:rPr>
          <w:b/>
          <w:i/>
          <w:color w:val="0070C0"/>
          <w:sz w:val="26"/>
          <w:szCs w:val="26"/>
          <w:lang w:val="en-GB"/>
        </w:rPr>
      </w:pPr>
    </w:p>
    <w:p w:rsidR="00196F7D" w:rsidRPr="004309A0" w:rsidRDefault="00196F7D" w:rsidP="004309A0">
      <w:pPr>
        <w:pStyle w:val="Nagwek3"/>
        <w:numPr>
          <w:ilvl w:val="2"/>
          <w:numId w:val="17"/>
        </w:numPr>
        <w:rPr>
          <w:i/>
          <w:lang w:val="en-GB"/>
        </w:rPr>
      </w:pPr>
      <w:bookmarkStart w:id="6" w:name="_Toc522869287"/>
      <w:r w:rsidRPr="004309A0">
        <w:rPr>
          <w:i/>
          <w:lang w:val="en-GB"/>
        </w:rPr>
        <w:lastRenderedPageBreak/>
        <w:t>Life skills which should be developed starting from early childhood</w:t>
      </w:r>
      <w:bookmarkEnd w:id="6"/>
    </w:p>
    <w:p w:rsidR="00196F7D" w:rsidRPr="00B23338" w:rsidRDefault="00196F7D" w:rsidP="00196F7D">
      <w:pPr>
        <w:jc w:val="both"/>
        <w:rPr>
          <w:lang w:val="en-GB"/>
        </w:rPr>
      </w:pPr>
      <w:r w:rsidRPr="00B23338">
        <w:rPr>
          <w:lang w:val="en-US"/>
        </w:rPr>
        <w:t>In recent years, the world is looking for a common ground for a variety of activities on prevention and health promotion of children and young people and ways to integrate scattered activities undertaken by various organizations and institutions. One of the proposals is disseminated by the World Health Organization (WHO), approach focusing on developing life skills</w:t>
      </w:r>
      <w:r w:rsidRPr="00B23338">
        <w:rPr>
          <w:lang w:val="en-GB"/>
        </w:rPr>
        <w:t>.</w:t>
      </w:r>
      <w:r>
        <w:rPr>
          <w:rStyle w:val="Odwoanieprzypisudolnego"/>
        </w:rPr>
        <w:footnoteReference w:id="1"/>
      </w:r>
    </w:p>
    <w:p w:rsidR="00196F7D" w:rsidRPr="00B23338" w:rsidRDefault="00196F7D" w:rsidP="00196F7D">
      <w:pPr>
        <w:jc w:val="both"/>
        <w:rPr>
          <w:lang w:val="en-GB"/>
        </w:rPr>
      </w:pPr>
      <w:r w:rsidRPr="00B23338">
        <w:rPr>
          <w:lang w:val="en-US"/>
        </w:rPr>
        <w:t>Formation of life skills is to create such an environment in which young people can acquire knowledge and skills and develop appropriate attitudes for building and developing a healthy lifestyle. Life skills is the ability to adaptation and positive behavior that enable the individual to effectively dealing with the challenges of everyday life. In particular, life skills are psychosocial competencies and interpersonal skills that help people make the right decisions, solve problems, think critically and creatively, communicate effectively, build healthy relationships, identify with others, cope and manage their lives in a healthy and effective manner. Life skills may relate to the activities of individuals, actions  of groups of individuals and activities on the surrounding environment to become more friendly to health. Health is a state of complete physical, mental and social well-being</w:t>
      </w:r>
      <w:r w:rsidRPr="00B23338">
        <w:rPr>
          <w:lang w:val="en-GB"/>
        </w:rPr>
        <w:t>.</w:t>
      </w:r>
      <w:r>
        <w:rPr>
          <w:rStyle w:val="Odwoanieprzypisudolnego"/>
        </w:rPr>
        <w:footnoteReference w:id="2"/>
      </w:r>
    </w:p>
    <w:p w:rsidR="00196F7D" w:rsidRPr="00222853" w:rsidRDefault="00196F7D" w:rsidP="00196F7D">
      <w:pPr>
        <w:jc w:val="both"/>
        <w:rPr>
          <w:lang w:val="en-GB"/>
        </w:rPr>
      </w:pPr>
      <w:r w:rsidRPr="00222853">
        <w:rPr>
          <w:lang w:val="en-US"/>
        </w:rPr>
        <w:t xml:space="preserve">What are </w:t>
      </w:r>
      <w:r w:rsidRPr="00222853">
        <w:rPr>
          <w:b/>
          <w:lang w:val="en-US"/>
        </w:rPr>
        <w:t>life skills</w:t>
      </w:r>
      <w:r w:rsidRPr="00222853">
        <w:rPr>
          <w:lang w:val="en-US"/>
        </w:rPr>
        <w:t>? The term is defined differently. According to WHO, these skills allow a human being positive behavior adaptation, so that he/she can effectively deal with the tasks (requirements) and the challenges of everyday life. This term refers to the psychosocial skills (competencies). It does not include skills in the "physical" side of human functioning and professional skills and earn a living that complement the life skills. It distinguishes the skill from the characteristics (properties) of man. The charact</w:t>
      </w:r>
      <w:r>
        <w:rPr>
          <w:lang w:val="en-US"/>
        </w:rPr>
        <w:t>eristics include, for example s</w:t>
      </w:r>
      <w:r w:rsidRPr="00222853">
        <w:rPr>
          <w:lang w:val="en-US"/>
        </w:rPr>
        <w:t>elf-esteem, responsibility, honesty. These features can be developed or strengthened in the p</w:t>
      </w:r>
      <w:r>
        <w:rPr>
          <w:lang w:val="en-US"/>
        </w:rPr>
        <w:t>rocess of acquiring life skills</w:t>
      </w:r>
      <w:r w:rsidRPr="00222853">
        <w:rPr>
          <w:lang w:val="en-GB"/>
        </w:rPr>
        <w:t xml:space="preserve">. </w:t>
      </w:r>
      <w:r>
        <w:rPr>
          <w:rStyle w:val="Odwoanieprzypisudolnego"/>
        </w:rPr>
        <w:footnoteReference w:id="3"/>
      </w:r>
    </w:p>
    <w:p w:rsidR="00196F7D" w:rsidRDefault="00196F7D" w:rsidP="00196F7D">
      <w:pPr>
        <w:spacing w:after="0"/>
        <w:rPr>
          <w:b/>
          <w:bCs/>
          <w:lang w:val="en-GB"/>
        </w:rPr>
      </w:pPr>
      <w:r>
        <w:rPr>
          <w:b/>
          <w:bCs/>
          <w:lang w:val="en-GB"/>
        </w:rPr>
        <w:t>The types of life skills</w:t>
      </w:r>
      <w:r>
        <w:rPr>
          <w:rStyle w:val="Odwoanieprzypisudolnego"/>
          <w:b/>
          <w:bCs/>
        </w:rPr>
        <w:footnoteReference w:id="4"/>
      </w:r>
    </w:p>
    <w:p w:rsidR="00196F7D" w:rsidRPr="00222853" w:rsidRDefault="00196F7D" w:rsidP="00196F7D">
      <w:pPr>
        <w:spacing w:after="0"/>
        <w:jc w:val="both"/>
        <w:rPr>
          <w:lang w:val="en-US"/>
        </w:rPr>
      </w:pPr>
      <w:r w:rsidRPr="00222853">
        <w:rPr>
          <w:lang w:val="en-US"/>
        </w:rPr>
        <w:t>Types of human skills needed to well-functioning in life and hierarchy of importance depends on many demographic, social and cultural factors. From the point of view of health promotion and primary prevention WHO distinguishes two groups of skills:</w:t>
      </w:r>
    </w:p>
    <w:p w:rsidR="00196F7D" w:rsidRPr="00222853" w:rsidRDefault="00196F7D" w:rsidP="00196F7D">
      <w:pPr>
        <w:spacing w:after="0"/>
        <w:jc w:val="both"/>
        <w:rPr>
          <w:lang w:val="en-US"/>
        </w:rPr>
      </w:pPr>
      <w:r w:rsidRPr="00222853">
        <w:rPr>
          <w:b/>
          <w:bCs/>
          <w:lang w:val="en-US"/>
        </w:rPr>
        <w:t xml:space="preserve">Basic skills </w:t>
      </w:r>
      <w:r w:rsidRPr="00222853">
        <w:rPr>
          <w:bCs/>
          <w:lang w:val="en-US"/>
        </w:rPr>
        <w:t>for everyday life for a good mood, interpersonal relationships and behavior conducive to health. These include the ten skills, combined into 5 categories contain many "specific" skills</w:t>
      </w:r>
      <w:r w:rsidRPr="00222853">
        <w:rPr>
          <w:lang w:val="en-US"/>
        </w:rPr>
        <w:t xml:space="preserve">: </w:t>
      </w:r>
    </w:p>
    <w:p w:rsidR="00196F7D" w:rsidRPr="00222853" w:rsidRDefault="00196F7D" w:rsidP="00196F7D">
      <w:pPr>
        <w:numPr>
          <w:ilvl w:val="0"/>
          <w:numId w:val="19"/>
        </w:numPr>
        <w:spacing w:after="0"/>
        <w:jc w:val="both"/>
        <w:rPr>
          <w:lang w:val="en-US"/>
        </w:rPr>
      </w:pPr>
      <w:r w:rsidRPr="00222853">
        <w:rPr>
          <w:lang w:val="en-US"/>
        </w:rPr>
        <w:lastRenderedPageBreak/>
        <w:t>Making decisions and solving problems (including the search for alternatives, risk assessment, obtain information and evaluation, assessing the consequences of actions and behaviors, putting their goals, etc.).</w:t>
      </w:r>
    </w:p>
    <w:p w:rsidR="00196F7D" w:rsidRPr="00222853" w:rsidRDefault="00196F7D" w:rsidP="00196F7D">
      <w:pPr>
        <w:numPr>
          <w:ilvl w:val="0"/>
          <w:numId w:val="19"/>
        </w:numPr>
        <w:spacing w:after="0"/>
        <w:jc w:val="both"/>
        <w:rPr>
          <w:lang w:val="en-US"/>
        </w:rPr>
      </w:pPr>
      <w:r w:rsidRPr="00222853">
        <w:rPr>
          <w:lang w:val="en-US"/>
        </w:rPr>
        <w:t>Creative thinking and critical thinking.</w:t>
      </w:r>
    </w:p>
    <w:p w:rsidR="00196F7D" w:rsidRPr="00222853" w:rsidRDefault="00196F7D" w:rsidP="00196F7D">
      <w:pPr>
        <w:numPr>
          <w:ilvl w:val="0"/>
          <w:numId w:val="19"/>
        </w:numPr>
        <w:spacing w:after="0"/>
        <w:jc w:val="both"/>
        <w:rPr>
          <w:lang w:val="en-US"/>
        </w:rPr>
      </w:pPr>
      <w:r w:rsidRPr="00222853">
        <w:rPr>
          <w:lang w:val="en-US"/>
        </w:rPr>
        <w:t>Effective communication and maintaining good interpersonal relationships (ie. active listening, giving and receiving feedback, communicating verbal and nonverbal assertiveness, negotiating skills, conflict resolution, cooperation, teamwork).</w:t>
      </w:r>
    </w:p>
    <w:p w:rsidR="00196F7D" w:rsidRPr="00222853" w:rsidRDefault="00196F7D" w:rsidP="00196F7D">
      <w:pPr>
        <w:numPr>
          <w:ilvl w:val="0"/>
          <w:numId w:val="19"/>
        </w:numPr>
        <w:spacing w:after="0"/>
        <w:jc w:val="both"/>
        <w:rPr>
          <w:lang w:val="en-US"/>
        </w:rPr>
      </w:pPr>
      <w:r w:rsidRPr="00222853">
        <w:rPr>
          <w:lang w:val="en-US"/>
        </w:rPr>
        <w:t>Self-awareness and empathy (eg. self-esteem, identification of their own strengths and weaknesses, positive thinking, building self-image and one's own body, self-education).</w:t>
      </w:r>
    </w:p>
    <w:p w:rsidR="00196F7D" w:rsidRPr="00222853" w:rsidRDefault="00196F7D" w:rsidP="00196F7D">
      <w:pPr>
        <w:numPr>
          <w:ilvl w:val="0"/>
          <w:numId w:val="19"/>
        </w:numPr>
        <w:spacing w:after="0"/>
        <w:jc w:val="both"/>
        <w:rPr>
          <w:lang w:val="en-US"/>
        </w:rPr>
      </w:pPr>
      <w:r w:rsidRPr="00222853">
        <w:rPr>
          <w:lang w:val="en-US"/>
        </w:rPr>
        <w:t>Dealing with emotions and managing stress (including self-control, coping with pressure, fear, difficult situations, seek help, time management).</w:t>
      </w:r>
    </w:p>
    <w:p w:rsidR="00196F7D" w:rsidRDefault="00196F7D" w:rsidP="00196F7D">
      <w:pPr>
        <w:spacing w:after="0"/>
        <w:jc w:val="both"/>
        <w:rPr>
          <w:bCs/>
          <w:lang w:val="en-US"/>
        </w:rPr>
      </w:pPr>
      <w:r w:rsidRPr="00222853">
        <w:rPr>
          <w:b/>
          <w:bCs/>
          <w:lang w:val="en-US"/>
        </w:rPr>
        <w:t>Specific skills</w:t>
      </w:r>
      <w:r w:rsidRPr="00222853">
        <w:rPr>
          <w:bCs/>
          <w:lang w:val="en-US"/>
        </w:rPr>
        <w:t>, in order to deal with risks such as: assertive denying drug use, making sexual relations, participation in acts of violence, vandalism, etc. They are developed in conjunction with the above basic skills.</w:t>
      </w:r>
    </w:p>
    <w:p w:rsidR="00196F7D" w:rsidRPr="00222853" w:rsidRDefault="00196F7D" w:rsidP="00196F7D">
      <w:pPr>
        <w:spacing w:after="0"/>
        <w:jc w:val="both"/>
        <w:rPr>
          <w:bCs/>
          <w:lang w:val="en-US"/>
        </w:rPr>
      </w:pPr>
    </w:p>
    <w:p w:rsidR="00196F7D" w:rsidRPr="002A0906" w:rsidRDefault="00196F7D" w:rsidP="00196F7D">
      <w:pPr>
        <w:tabs>
          <w:tab w:val="center" w:pos="4536"/>
        </w:tabs>
        <w:jc w:val="both"/>
        <w:rPr>
          <w:lang w:val="en-GB"/>
        </w:rPr>
      </w:pPr>
      <w:r w:rsidRPr="002A0906">
        <w:rPr>
          <w:b/>
          <w:lang w:val="en-GB"/>
        </w:rPr>
        <w:t>Among life skills, which are particularly worth developing from an early age, we distinguish</w:t>
      </w:r>
      <w:r w:rsidRPr="002A0906">
        <w:rPr>
          <w:lang w:val="en-GB"/>
        </w:rPr>
        <w:t>:</w:t>
      </w:r>
    </w:p>
    <w:tbl>
      <w:tblPr>
        <w:tblStyle w:val="Jasnecieniowanieakcent5"/>
        <w:tblW w:w="0" w:type="auto"/>
        <w:tblLook w:val="04A0" w:firstRow="1" w:lastRow="0" w:firstColumn="1" w:lastColumn="0" w:noHBand="0" w:noVBand="1"/>
      </w:tblPr>
      <w:tblGrid>
        <w:gridCol w:w="4606"/>
        <w:gridCol w:w="4606"/>
      </w:tblGrid>
      <w:tr w:rsidR="00196F7D" w:rsidRPr="00265015" w:rsidTr="00ED0C8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196F7D" w:rsidRPr="00E47F2A" w:rsidRDefault="00196F7D" w:rsidP="00ED0C8D">
            <w:pPr>
              <w:tabs>
                <w:tab w:val="center" w:pos="4536"/>
              </w:tabs>
              <w:jc w:val="center"/>
              <w:rPr>
                <w:b w:val="0"/>
                <w:color w:val="002060"/>
                <w:lang w:val="en-US"/>
              </w:rPr>
            </w:pPr>
            <w:r w:rsidRPr="00E47F2A">
              <w:rPr>
                <w:b w:val="0"/>
                <w:color w:val="002060"/>
                <w:lang w:val="en-US"/>
              </w:rPr>
              <w:t>Planning skills</w:t>
            </w:r>
          </w:p>
        </w:tc>
        <w:tc>
          <w:tcPr>
            <w:tcW w:w="4606" w:type="dxa"/>
            <w:vAlign w:val="center"/>
          </w:tcPr>
          <w:p w:rsidR="00196F7D" w:rsidRPr="00E47F2A" w:rsidRDefault="00196F7D" w:rsidP="00ED0C8D">
            <w:pPr>
              <w:tabs>
                <w:tab w:val="center" w:pos="4536"/>
              </w:tabs>
              <w:jc w:val="center"/>
              <w:cnfStyle w:val="100000000000" w:firstRow="1" w:lastRow="0" w:firstColumn="0" w:lastColumn="0" w:oddVBand="0" w:evenVBand="0" w:oddHBand="0" w:evenHBand="0" w:firstRowFirstColumn="0" w:firstRowLastColumn="0" w:lastRowFirstColumn="0" w:lastRowLastColumn="0"/>
              <w:rPr>
                <w:b w:val="0"/>
                <w:color w:val="002060"/>
                <w:lang w:val="en-US"/>
              </w:rPr>
            </w:pPr>
            <w:r w:rsidRPr="00E47F2A">
              <w:rPr>
                <w:b w:val="0"/>
                <w:color w:val="002060"/>
                <w:lang w:val="en-US"/>
              </w:rPr>
              <w:t>Changing habits of thinking, changing beliefs</w:t>
            </w:r>
          </w:p>
        </w:tc>
      </w:tr>
      <w:tr w:rsidR="00196F7D" w:rsidRPr="004C25B4" w:rsidTr="00ED0C8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196F7D" w:rsidRPr="00E47F2A" w:rsidRDefault="00196F7D" w:rsidP="00ED0C8D">
            <w:pPr>
              <w:tabs>
                <w:tab w:val="center" w:pos="4536"/>
              </w:tabs>
              <w:jc w:val="center"/>
              <w:rPr>
                <w:b w:val="0"/>
                <w:color w:val="002060"/>
                <w:lang w:val="en-US"/>
              </w:rPr>
            </w:pPr>
            <w:r w:rsidRPr="00E47F2A">
              <w:rPr>
                <w:b w:val="0"/>
                <w:color w:val="002060"/>
                <w:lang w:val="en-US"/>
              </w:rPr>
              <w:t>Motivation to act (e.x. learning)</w:t>
            </w:r>
          </w:p>
        </w:tc>
        <w:tc>
          <w:tcPr>
            <w:tcW w:w="4606" w:type="dxa"/>
            <w:vAlign w:val="center"/>
          </w:tcPr>
          <w:p w:rsidR="00196F7D" w:rsidRPr="00E47F2A" w:rsidRDefault="00196F7D" w:rsidP="00ED0C8D">
            <w:pPr>
              <w:tabs>
                <w:tab w:val="center" w:pos="4536"/>
              </w:tabs>
              <w:jc w:val="center"/>
              <w:cnfStyle w:val="000000100000" w:firstRow="0" w:lastRow="0" w:firstColumn="0" w:lastColumn="0" w:oddVBand="0" w:evenVBand="0" w:oddHBand="1" w:evenHBand="0" w:firstRowFirstColumn="0" w:firstRowLastColumn="0" w:lastRowFirstColumn="0" w:lastRowLastColumn="0"/>
              <w:rPr>
                <w:color w:val="002060"/>
                <w:lang w:val="en-US"/>
              </w:rPr>
            </w:pPr>
            <w:r w:rsidRPr="00E47F2A">
              <w:rPr>
                <w:color w:val="002060"/>
                <w:lang w:val="en-US"/>
              </w:rPr>
              <w:t>Emotional intelligence, empathy</w:t>
            </w:r>
          </w:p>
        </w:tc>
      </w:tr>
      <w:tr w:rsidR="00196F7D" w:rsidRPr="004C25B4" w:rsidTr="00ED0C8D">
        <w:trPr>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196F7D" w:rsidRPr="00E47F2A" w:rsidRDefault="00196F7D" w:rsidP="00ED0C8D">
            <w:pPr>
              <w:tabs>
                <w:tab w:val="center" w:pos="4536"/>
              </w:tabs>
              <w:jc w:val="center"/>
              <w:rPr>
                <w:b w:val="0"/>
                <w:color w:val="002060"/>
                <w:lang w:val="en-US"/>
              </w:rPr>
            </w:pPr>
            <w:r w:rsidRPr="00E47F2A">
              <w:rPr>
                <w:b w:val="0"/>
                <w:color w:val="002060"/>
                <w:lang w:val="en-US"/>
              </w:rPr>
              <w:t>Organizational skills</w:t>
            </w:r>
          </w:p>
        </w:tc>
        <w:tc>
          <w:tcPr>
            <w:tcW w:w="4606" w:type="dxa"/>
            <w:vAlign w:val="center"/>
          </w:tcPr>
          <w:p w:rsidR="00196F7D" w:rsidRPr="00E47F2A" w:rsidRDefault="00196F7D" w:rsidP="00ED0C8D">
            <w:pPr>
              <w:tabs>
                <w:tab w:val="center" w:pos="4536"/>
              </w:tabs>
              <w:jc w:val="center"/>
              <w:cnfStyle w:val="000000000000" w:firstRow="0" w:lastRow="0" w:firstColumn="0" w:lastColumn="0" w:oddVBand="0" w:evenVBand="0" w:oddHBand="0" w:evenHBand="0" w:firstRowFirstColumn="0" w:firstRowLastColumn="0" w:lastRowFirstColumn="0" w:lastRowLastColumn="0"/>
              <w:rPr>
                <w:color w:val="002060"/>
                <w:lang w:val="en-US"/>
              </w:rPr>
            </w:pPr>
            <w:r w:rsidRPr="00E47F2A">
              <w:rPr>
                <w:color w:val="002060"/>
                <w:lang w:val="en-US"/>
              </w:rPr>
              <w:t>Entrepreneurship</w:t>
            </w:r>
          </w:p>
        </w:tc>
      </w:tr>
      <w:tr w:rsidR="00196F7D" w:rsidRPr="004C25B4" w:rsidTr="00ED0C8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196F7D" w:rsidRPr="00E47F2A" w:rsidRDefault="00196F7D" w:rsidP="00ED0C8D">
            <w:pPr>
              <w:tabs>
                <w:tab w:val="center" w:pos="4536"/>
              </w:tabs>
              <w:jc w:val="center"/>
              <w:rPr>
                <w:b w:val="0"/>
                <w:color w:val="002060"/>
                <w:lang w:val="en-US"/>
              </w:rPr>
            </w:pPr>
            <w:r w:rsidRPr="00E47F2A">
              <w:rPr>
                <w:b w:val="0"/>
                <w:color w:val="002060"/>
                <w:lang w:val="en-US"/>
              </w:rPr>
              <w:t>Ability to relax and rest</w:t>
            </w:r>
          </w:p>
        </w:tc>
        <w:tc>
          <w:tcPr>
            <w:tcW w:w="4606" w:type="dxa"/>
            <w:vAlign w:val="center"/>
          </w:tcPr>
          <w:p w:rsidR="00196F7D" w:rsidRPr="00E47F2A" w:rsidRDefault="00196F7D" w:rsidP="00ED0C8D">
            <w:pPr>
              <w:tabs>
                <w:tab w:val="center" w:pos="4536"/>
              </w:tabs>
              <w:jc w:val="center"/>
              <w:cnfStyle w:val="000000100000" w:firstRow="0" w:lastRow="0" w:firstColumn="0" w:lastColumn="0" w:oddVBand="0" w:evenVBand="0" w:oddHBand="1" w:evenHBand="0" w:firstRowFirstColumn="0" w:firstRowLastColumn="0" w:lastRowFirstColumn="0" w:lastRowLastColumn="0"/>
              <w:rPr>
                <w:color w:val="002060"/>
                <w:lang w:val="en-US"/>
              </w:rPr>
            </w:pPr>
            <w:r w:rsidRPr="00E47F2A">
              <w:rPr>
                <w:color w:val="002060"/>
                <w:lang w:val="en-US"/>
              </w:rPr>
              <w:t>Assertiveness</w:t>
            </w:r>
          </w:p>
        </w:tc>
      </w:tr>
      <w:tr w:rsidR="00196F7D" w:rsidRPr="004C25B4" w:rsidTr="00ED0C8D">
        <w:trPr>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196F7D" w:rsidRPr="00E47F2A" w:rsidRDefault="00196F7D" w:rsidP="00ED0C8D">
            <w:pPr>
              <w:tabs>
                <w:tab w:val="center" w:pos="4536"/>
              </w:tabs>
              <w:jc w:val="center"/>
              <w:rPr>
                <w:b w:val="0"/>
                <w:color w:val="002060"/>
                <w:lang w:val="en-US"/>
              </w:rPr>
            </w:pPr>
            <w:r w:rsidRPr="00E47F2A">
              <w:rPr>
                <w:b w:val="0"/>
                <w:color w:val="002060"/>
                <w:lang w:val="en-US"/>
              </w:rPr>
              <w:t>Coping with stress</w:t>
            </w:r>
          </w:p>
        </w:tc>
        <w:tc>
          <w:tcPr>
            <w:tcW w:w="4606" w:type="dxa"/>
            <w:vAlign w:val="center"/>
          </w:tcPr>
          <w:p w:rsidR="00196F7D" w:rsidRPr="00E47F2A" w:rsidRDefault="00196F7D" w:rsidP="00ED0C8D">
            <w:pPr>
              <w:tabs>
                <w:tab w:val="center" w:pos="4536"/>
              </w:tabs>
              <w:jc w:val="center"/>
              <w:cnfStyle w:val="000000000000" w:firstRow="0" w:lastRow="0" w:firstColumn="0" w:lastColumn="0" w:oddVBand="0" w:evenVBand="0" w:oddHBand="0" w:evenHBand="0" w:firstRowFirstColumn="0" w:firstRowLastColumn="0" w:lastRowFirstColumn="0" w:lastRowLastColumn="0"/>
              <w:rPr>
                <w:color w:val="002060"/>
                <w:lang w:val="en-US"/>
              </w:rPr>
            </w:pPr>
            <w:r w:rsidRPr="00E47F2A">
              <w:rPr>
                <w:color w:val="002060"/>
                <w:lang w:val="en-US"/>
              </w:rPr>
              <w:t>Conflicts management</w:t>
            </w:r>
          </w:p>
        </w:tc>
      </w:tr>
      <w:tr w:rsidR="00196F7D" w:rsidRPr="004C25B4" w:rsidTr="00ED0C8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196F7D" w:rsidRPr="00E47F2A" w:rsidRDefault="00196F7D" w:rsidP="00ED0C8D">
            <w:pPr>
              <w:tabs>
                <w:tab w:val="center" w:pos="4536"/>
              </w:tabs>
              <w:jc w:val="center"/>
              <w:rPr>
                <w:b w:val="0"/>
                <w:color w:val="002060"/>
                <w:lang w:val="en-US"/>
              </w:rPr>
            </w:pPr>
            <w:r w:rsidRPr="00E47F2A">
              <w:rPr>
                <w:b w:val="0"/>
                <w:color w:val="002060"/>
                <w:lang w:val="en-US"/>
              </w:rPr>
              <w:t>Effective learning</w:t>
            </w:r>
          </w:p>
        </w:tc>
        <w:tc>
          <w:tcPr>
            <w:tcW w:w="4606" w:type="dxa"/>
            <w:vAlign w:val="center"/>
          </w:tcPr>
          <w:p w:rsidR="00196F7D" w:rsidRPr="00E47F2A" w:rsidRDefault="00196F7D" w:rsidP="00ED0C8D">
            <w:pPr>
              <w:tabs>
                <w:tab w:val="center" w:pos="4536"/>
              </w:tabs>
              <w:jc w:val="center"/>
              <w:cnfStyle w:val="000000100000" w:firstRow="0" w:lastRow="0" w:firstColumn="0" w:lastColumn="0" w:oddVBand="0" w:evenVBand="0" w:oddHBand="1" w:evenHBand="0" w:firstRowFirstColumn="0" w:firstRowLastColumn="0" w:lastRowFirstColumn="0" w:lastRowLastColumn="0"/>
              <w:rPr>
                <w:color w:val="002060"/>
                <w:lang w:val="en-US"/>
              </w:rPr>
            </w:pPr>
            <w:r w:rsidRPr="00E47F2A">
              <w:rPr>
                <w:color w:val="002060"/>
                <w:lang w:val="en-US"/>
              </w:rPr>
              <w:t>Interpersonal communication</w:t>
            </w:r>
          </w:p>
        </w:tc>
      </w:tr>
      <w:tr w:rsidR="00196F7D" w:rsidRPr="004C25B4" w:rsidTr="00ED0C8D">
        <w:trPr>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196F7D" w:rsidRPr="00E47F2A" w:rsidRDefault="00196F7D" w:rsidP="00ED0C8D">
            <w:pPr>
              <w:tabs>
                <w:tab w:val="center" w:pos="4536"/>
              </w:tabs>
              <w:jc w:val="center"/>
              <w:rPr>
                <w:b w:val="0"/>
                <w:color w:val="002060"/>
                <w:lang w:val="en-US"/>
              </w:rPr>
            </w:pPr>
            <w:r w:rsidRPr="00E47F2A">
              <w:rPr>
                <w:b w:val="0"/>
                <w:color w:val="002060"/>
                <w:lang w:val="en-US"/>
              </w:rPr>
              <w:t>Creativity and creative thinking</w:t>
            </w:r>
          </w:p>
        </w:tc>
        <w:tc>
          <w:tcPr>
            <w:tcW w:w="4606" w:type="dxa"/>
            <w:vAlign w:val="center"/>
          </w:tcPr>
          <w:p w:rsidR="00196F7D" w:rsidRPr="00E47F2A" w:rsidRDefault="00196F7D" w:rsidP="00ED0C8D">
            <w:pPr>
              <w:tabs>
                <w:tab w:val="center" w:pos="4536"/>
              </w:tabs>
              <w:jc w:val="center"/>
              <w:cnfStyle w:val="000000000000" w:firstRow="0" w:lastRow="0" w:firstColumn="0" w:lastColumn="0" w:oddVBand="0" w:evenVBand="0" w:oddHBand="0" w:evenHBand="0" w:firstRowFirstColumn="0" w:firstRowLastColumn="0" w:lastRowFirstColumn="0" w:lastRowLastColumn="0"/>
              <w:rPr>
                <w:color w:val="002060"/>
                <w:lang w:val="en-US"/>
              </w:rPr>
            </w:pPr>
            <w:r w:rsidRPr="00E47F2A">
              <w:rPr>
                <w:color w:val="002060"/>
                <w:lang w:val="en-US"/>
              </w:rPr>
              <w:t>Teamwork</w:t>
            </w:r>
          </w:p>
        </w:tc>
      </w:tr>
      <w:tr w:rsidR="00196F7D" w:rsidRPr="004C25B4" w:rsidTr="00ED0C8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vAlign w:val="center"/>
          </w:tcPr>
          <w:p w:rsidR="00196F7D" w:rsidRPr="00E47F2A" w:rsidRDefault="00196F7D" w:rsidP="00ED0C8D">
            <w:pPr>
              <w:tabs>
                <w:tab w:val="center" w:pos="4536"/>
              </w:tabs>
              <w:jc w:val="center"/>
              <w:rPr>
                <w:b w:val="0"/>
                <w:color w:val="002060"/>
                <w:lang w:val="en-US"/>
              </w:rPr>
            </w:pPr>
            <w:r w:rsidRPr="00E47F2A">
              <w:rPr>
                <w:b w:val="0"/>
                <w:color w:val="002060"/>
                <w:lang w:val="en-US"/>
              </w:rPr>
              <w:t>Independent and critical thinking</w:t>
            </w:r>
          </w:p>
        </w:tc>
        <w:tc>
          <w:tcPr>
            <w:tcW w:w="4606" w:type="dxa"/>
            <w:vAlign w:val="center"/>
          </w:tcPr>
          <w:p w:rsidR="00196F7D" w:rsidRPr="00E47F2A" w:rsidRDefault="00196F7D" w:rsidP="00ED0C8D">
            <w:pPr>
              <w:tabs>
                <w:tab w:val="center" w:pos="4536"/>
              </w:tabs>
              <w:jc w:val="center"/>
              <w:cnfStyle w:val="000000100000" w:firstRow="0" w:lastRow="0" w:firstColumn="0" w:lastColumn="0" w:oddVBand="0" w:evenVBand="0" w:oddHBand="1" w:evenHBand="0" w:firstRowFirstColumn="0" w:firstRowLastColumn="0" w:lastRowFirstColumn="0" w:lastRowLastColumn="0"/>
              <w:rPr>
                <w:color w:val="002060"/>
                <w:lang w:val="en-US"/>
              </w:rPr>
            </w:pPr>
            <w:r w:rsidRPr="00E47F2A">
              <w:rPr>
                <w:color w:val="002060"/>
                <w:lang w:val="en-US"/>
              </w:rPr>
              <w:t>Personal culture</w:t>
            </w:r>
          </w:p>
        </w:tc>
      </w:tr>
    </w:tbl>
    <w:p w:rsidR="00196F7D" w:rsidRDefault="00196F7D" w:rsidP="00196F7D">
      <w:pPr>
        <w:tabs>
          <w:tab w:val="center" w:pos="4536"/>
        </w:tabs>
        <w:jc w:val="both"/>
        <w:rPr>
          <w:lang w:val="en-US"/>
        </w:rPr>
      </w:pPr>
    </w:p>
    <w:p w:rsidR="006C713B" w:rsidRDefault="00196F7D" w:rsidP="00196F7D">
      <w:pPr>
        <w:tabs>
          <w:tab w:val="center" w:pos="4536"/>
        </w:tabs>
        <w:jc w:val="both"/>
        <w:rPr>
          <w:lang w:val="en-US"/>
        </w:rPr>
      </w:pPr>
      <w:r>
        <w:rPr>
          <w:lang w:val="en-US"/>
        </w:rPr>
        <w:t xml:space="preserve">Please note that probably particular activities may affect on several skills, e.x. </w:t>
      </w:r>
      <w:r w:rsidRPr="00FD505C">
        <w:rPr>
          <w:i/>
          <w:lang w:val="en-US"/>
        </w:rPr>
        <w:t>ability to relax</w:t>
      </w:r>
      <w:r>
        <w:rPr>
          <w:lang w:val="en-US"/>
        </w:rPr>
        <w:t xml:space="preserve"> will be combined with </w:t>
      </w:r>
      <w:r w:rsidRPr="00FD505C">
        <w:rPr>
          <w:i/>
          <w:lang w:val="en-US"/>
        </w:rPr>
        <w:t>coping with stress</w:t>
      </w:r>
      <w:r>
        <w:rPr>
          <w:lang w:val="en-US"/>
        </w:rPr>
        <w:t xml:space="preserve"> or </w:t>
      </w:r>
      <w:r w:rsidRPr="00FD505C">
        <w:rPr>
          <w:i/>
          <w:lang w:val="en-US"/>
        </w:rPr>
        <w:t>interpersonal communication</w:t>
      </w:r>
      <w:r>
        <w:rPr>
          <w:lang w:val="en-US"/>
        </w:rPr>
        <w:t xml:space="preserve"> can go with </w:t>
      </w:r>
      <w:r w:rsidRPr="00FD505C">
        <w:rPr>
          <w:i/>
          <w:lang w:val="en-US"/>
        </w:rPr>
        <w:t>teamwork</w:t>
      </w:r>
      <w:r>
        <w:rPr>
          <w:lang w:val="en-US"/>
        </w:rPr>
        <w:t xml:space="preserve"> and </w:t>
      </w:r>
      <w:r w:rsidRPr="00FD505C">
        <w:rPr>
          <w:i/>
          <w:lang w:val="en-US"/>
        </w:rPr>
        <w:t>personal culture</w:t>
      </w:r>
      <w:r>
        <w:rPr>
          <w:lang w:val="en-US"/>
        </w:rPr>
        <w:t>.</w:t>
      </w:r>
      <w:r w:rsidR="006C713B">
        <w:rPr>
          <w:lang w:val="en-US"/>
        </w:rPr>
        <w:br w:type="page"/>
      </w:r>
    </w:p>
    <w:p w:rsidR="00196F7D" w:rsidRDefault="00196F7D" w:rsidP="00196F7D">
      <w:pPr>
        <w:tabs>
          <w:tab w:val="center" w:pos="4536"/>
        </w:tabs>
        <w:jc w:val="both"/>
        <w:rPr>
          <w:lang w:val="en-US"/>
        </w:rPr>
      </w:pPr>
    </w:p>
    <w:p w:rsidR="006C713B" w:rsidRDefault="006C713B" w:rsidP="006C713B">
      <w:pPr>
        <w:pStyle w:val="Nagwek2"/>
        <w:numPr>
          <w:ilvl w:val="1"/>
          <w:numId w:val="17"/>
        </w:numPr>
        <w:rPr>
          <w:lang w:val="en-US"/>
        </w:rPr>
      </w:pPr>
      <w:bookmarkStart w:id="7" w:name="_Toc522869288"/>
      <w:r w:rsidRPr="006C713B">
        <w:rPr>
          <w:lang w:val="en-US"/>
        </w:rPr>
        <w:t>PROBLEM OF ESL IN THE PARTNER COUNTRIES</w:t>
      </w:r>
      <w:bookmarkEnd w:id="7"/>
    </w:p>
    <w:p w:rsidR="006C713B" w:rsidRDefault="006C713B" w:rsidP="006C713B">
      <w:pPr>
        <w:jc w:val="both"/>
        <w:rPr>
          <w:rFonts w:cstheme="minorHAnsi"/>
          <w:b/>
          <w:color w:val="000000" w:themeColor="text1"/>
          <w:lang w:val="en-US" w:eastAsia="hu-HU"/>
        </w:rPr>
      </w:pPr>
    </w:p>
    <w:p w:rsidR="006C713B" w:rsidRPr="004309A0" w:rsidRDefault="006C713B" w:rsidP="004309A0">
      <w:pPr>
        <w:pStyle w:val="Nagwek3"/>
        <w:numPr>
          <w:ilvl w:val="2"/>
          <w:numId w:val="17"/>
        </w:numPr>
        <w:rPr>
          <w:i/>
          <w:lang w:val="en-US" w:eastAsia="hu-HU"/>
        </w:rPr>
      </w:pPr>
      <w:bookmarkStart w:id="8" w:name="_Toc522869289"/>
      <w:r w:rsidRPr="004309A0">
        <w:rPr>
          <w:i/>
          <w:lang w:val="en-US" w:eastAsia="hu-HU"/>
        </w:rPr>
        <w:t>The situation of early school leaving in the European Union. Five countries, five cases.</w:t>
      </w:r>
      <w:bookmarkEnd w:id="8"/>
    </w:p>
    <w:p w:rsidR="006C713B" w:rsidRPr="006C713B" w:rsidRDefault="006C713B" w:rsidP="006C713B">
      <w:pPr>
        <w:pStyle w:val="NormalnyWeb"/>
        <w:shd w:val="clear" w:color="auto" w:fill="FFFFFF"/>
        <w:spacing w:before="0" w:beforeAutospacing="0" w:after="150" w:afterAutospacing="0" w:line="276" w:lineRule="auto"/>
        <w:jc w:val="both"/>
        <w:rPr>
          <w:rFonts w:asciiTheme="minorHAnsi" w:hAnsiTheme="minorHAnsi" w:cstheme="minorHAnsi"/>
          <w:color w:val="000000" w:themeColor="text1"/>
          <w:sz w:val="22"/>
          <w:szCs w:val="22"/>
          <w:lang w:val="en-US"/>
        </w:rPr>
      </w:pPr>
      <w:r w:rsidRPr="006C713B">
        <w:rPr>
          <w:rFonts w:asciiTheme="minorHAnsi" w:hAnsiTheme="minorHAnsi" w:cstheme="minorHAnsi"/>
          <w:color w:val="000000" w:themeColor="text1"/>
          <w:sz w:val="22"/>
          <w:szCs w:val="22"/>
          <w:lang w:val="en-US"/>
        </w:rPr>
        <w:t xml:space="preserve">The share of early drop-outs from education (aged 18-24) – generally referred to as 'early school leavers' – has consistently decreased in the European Union (EU) over past years, from 17.0% in 2002 to 10.7% in 2016. It can be stipulated that fewer young women (9.2% in 2016) leave education and training early than young men (12.2%). The Europe 2020 target is that the rates of early school leaving (ESL) in the EU will decrease to below 10% by 2020. In Figure 1, the rates of ESL are indicated along with the Europe 2020 target set by the particular country. </w:t>
      </w:r>
    </w:p>
    <w:p w:rsidR="006C713B" w:rsidRPr="006C713B" w:rsidRDefault="006C713B" w:rsidP="006C713B">
      <w:pPr>
        <w:pStyle w:val="NormalnyWeb"/>
        <w:shd w:val="clear" w:color="auto" w:fill="FFFFFF"/>
        <w:spacing w:before="0" w:beforeAutospacing="0" w:after="150" w:afterAutospacing="0" w:line="276" w:lineRule="auto"/>
        <w:jc w:val="both"/>
        <w:rPr>
          <w:rFonts w:asciiTheme="minorHAnsi" w:hAnsiTheme="minorHAnsi" w:cstheme="minorHAnsi"/>
          <w:color w:val="000000" w:themeColor="text1"/>
          <w:sz w:val="22"/>
          <w:szCs w:val="22"/>
          <w:shd w:val="clear" w:color="auto" w:fill="FFFFFF"/>
          <w:lang w:val="en-US"/>
        </w:rPr>
      </w:pPr>
      <w:r w:rsidRPr="006C713B">
        <w:rPr>
          <w:rFonts w:asciiTheme="minorHAnsi" w:hAnsiTheme="minorHAnsi" w:cstheme="minorHAnsi"/>
          <w:color w:val="000000" w:themeColor="text1"/>
          <w:sz w:val="22"/>
          <w:szCs w:val="22"/>
          <w:shd w:val="clear" w:color="auto" w:fill="FFFFFF"/>
          <w:lang w:val="en-US"/>
        </w:rPr>
        <w:t>As far as Spain is concerned, the most recent data indicate that ESL fell under a psychological level of 20% for the first time ever since such data were collected. It must be noted, however, that it is still a long distance away from the European average of 11,1% and a 15% target that has been envisioned by the EU for 2020 but it is a reassuring piece of data that entitles the Spanish decision-makers to be confident.</w:t>
      </w:r>
    </w:p>
    <w:p w:rsidR="006C713B" w:rsidRPr="006C713B" w:rsidRDefault="006C713B" w:rsidP="006C713B">
      <w:pPr>
        <w:pStyle w:val="NormalnyWeb"/>
        <w:shd w:val="clear" w:color="auto" w:fill="FFFFFF"/>
        <w:spacing w:before="0" w:beforeAutospacing="0" w:after="150" w:afterAutospacing="0" w:line="276" w:lineRule="auto"/>
        <w:jc w:val="both"/>
        <w:rPr>
          <w:rFonts w:asciiTheme="minorHAnsi" w:hAnsiTheme="minorHAnsi" w:cstheme="minorHAnsi"/>
          <w:color w:val="000000" w:themeColor="text1"/>
          <w:sz w:val="22"/>
          <w:szCs w:val="22"/>
          <w:shd w:val="clear" w:color="auto" w:fill="FFFFFF"/>
          <w:lang w:val="en-US"/>
        </w:rPr>
      </w:pPr>
      <w:r w:rsidRPr="006C713B">
        <w:rPr>
          <w:rFonts w:asciiTheme="minorHAnsi" w:hAnsiTheme="minorHAnsi" w:cstheme="minorHAnsi"/>
          <w:color w:val="000000" w:themeColor="text1"/>
          <w:sz w:val="22"/>
          <w:szCs w:val="22"/>
          <w:shd w:val="clear" w:color="auto" w:fill="FFFFFF"/>
          <w:lang w:val="en-US"/>
        </w:rPr>
        <w:t>As far as Italy is regarded, similar to Spain, a high rate of ESL is characteristic of its education. However, it can be pointed out that commencing from depressing figure, Italy has already achieved the EU2020 target that was 16% and the rate of ESL has been decreasing ever since. Now they stand at 14% and the number are consistently improving.</w:t>
      </w:r>
    </w:p>
    <w:p w:rsidR="006C713B" w:rsidRPr="006C713B" w:rsidRDefault="006C713B" w:rsidP="006C713B">
      <w:pPr>
        <w:pStyle w:val="NormalnyWeb"/>
        <w:shd w:val="clear" w:color="auto" w:fill="FFFFFF"/>
        <w:spacing w:before="0" w:beforeAutospacing="0" w:after="150" w:afterAutospacing="0" w:line="276" w:lineRule="auto"/>
        <w:jc w:val="both"/>
        <w:rPr>
          <w:rFonts w:asciiTheme="minorHAnsi" w:hAnsiTheme="minorHAnsi" w:cstheme="minorHAnsi"/>
          <w:color w:val="000000" w:themeColor="text1"/>
          <w:sz w:val="22"/>
          <w:szCs w:val="22"/>
          <w:shd w:val="clear" w:color="auto" w:fill="FFFFFF"/>
          <w:lang w:val="en-US"/>
        </w:rPr>
      </w:pPr>
      <w:r w:rsidRPr="006C713B">
        <w:rPr>
          <w:rFonts w:asciiTheme="minorHAnsi" w:hAnsiTheme="minorHAnsi" w:cstheme="minorHAnsi"/>
          <w:color w:val="000000" w:themeColor="text1"/>
          <w:sz w:val="22"/>
          <w:szCs w:val="22"/>
          <w:shd w:val="clear" w:color="auto" w:fill="FFFFFF"/>
          <w:lang w:val="en-US"/>
        </w:rPr>
        <w:t xml:space="preserve">With a view to Portugal, another country that has had to face a serious rate of ESL, higher than the EU rate, but not as bad as that of Italy and Spain, they are on their way of achieving the target at 10%; however, a lot needs to be improved in the coming two years as they are currently at the same level as Italy with 14%. </w:t>
      </w:r>
      <w:r w:rsidRPr="006C713B">
        <w:rPr>
          <w:rFonts w:asciiTheme="minorHAnsi" w:hAnsiTheme="minorHAnsi" w:cstheme="minorHAnsi"/>
          <w:sz w:val="22"/>
          <w:szCs w:val="22"/>
        </w:rPr>
        <w:t>Portugal was one of the countries that reduced the most its early school leaving rate within the last decade. Data from Eurostat (2016) demonstrates that the ESL rate on education and training has been dropping since ten years ago, and reaching 13.7% in 2015, 24.6 percentage points lower than in 2005, but still higher than the target for Europe Strategy 2020 (10%).</w:t>
      </w:r>
    </w:p>
    <w:p w:rsidR="006C713B" w:rsidRPr="006C713B" w:rsidRDefault="006C713B" w:rsidP="006C713B">
      <w:pPr>
        <w:pStyle w:val="NormalnyWeb"/>
        <w:shd w:val="clear" w:color="auto" w:fill="FFFFFF"/>
        <w:spacing w:before="0" w:beforeAutospacing="0" w:after="150" w:afterAutospacing="0" w:line="276" w:lineRule="auto"/>
        <w:jc w:val="both"/>
        <w:rPr>
          <w:rFonts w:asciiTheme="minorHAnsi" w:hAnsiTheme="minorHAnsi" w:cstheme="minorHAnsi"/>
          <w:color w:val="000000" w:themeColor="text1"/>
          <w:sz w:val="22"/>
          <w:szCs w:val="22"/>
          <w:lang w:val="en-US"/>
        </w:rPr>
      </w:pPr>
      <w:r w:rsidRPr="006C713B">
        <w:rPr>
          <w:rFonts w:asciiTheme="minorHAnsi" w:hAnsiTheme="minorHAnsi" w:cstheme="minorHAnsi"/>
          <w:color w:val="000000" w:themeColor="text1"/>
          <w:sz w:val="22"/>
          <w:szCs w:val="22"/>
          <w:shd w:val="clear" w:color="auto" w:fill="FFFFFF"/>
          <w:lang w:val="en-US"/>
        </w:rPr>
        <w:t xml:space="preserve">As concerns Bulgaria, their current figures are very similar to that of Italy and Portugal. The rate of ESL is 14% and their set target is 11%. According to the report of the European Commission (2017) contrary to the general tendency in the EU, the proportion of early school leavers (aged 18-24) is rising since it is now exactly at13.8 % in 2016 in comparison to  the EU average of 10.7 %. In this context, reaching the national Europe 2020 target of 11 % will be difficult. The report affirms that ESL is very low in cities (2.8 %) but increases to 15.8 % in towns and suburbs and to 30.3 % in rural areas. </w:t>
      </w:r>
    </w:p>
    <w:p w:rsidR="006C713B" w:rsidRPr="006C713B" w:rsidRDefault="006C713B" w:rsidP="006C713B">
      <w:pPr>
        <w:pStyle w:val="NormalnyWeb"/>
        <w:shd w:val="clear" w:color="auto" w:fill="FFFFFF"/>
        <w:spacing w:before="0" w:beforeAutospacing="0" w:after="150" w:afterAutospacing="0" w:line="276" w:lineRule="auto"/>
        <w:jc w:val="both"/>
        <w:rPr>
          <w:rFonts w:asciiTheme="minorHAnsi" w:hAnsiTheme="minorHAnsi" w:cstheme="minorHAnsi"/>
          <w:color w:val="000000" w:themeColor="text1"/>
          <w:sz w:val="22"/>
          <w:szCs w:val="22"/>
          <w:shd w:val="clear" w:color="auto" w:fill="FFFFFF"/>
          <w:lang w:val="en-US"/>
        </w:rPr>
      </w:pPr>
      <w:r w:rsidRPr="006C713B">
        <w:rPr>
          <w:rFonts w:asciiTheme="minorHAnsi" w:hAnsiTheme="minorHAnsi" w:cstheme="minorHAnsi"/>
          <w:color w:val="000000" w:themeColor="text1"/>
          <w:sz w:val="22"/>
          <w:szCs w:val="22"/>
          <w:shd w:val="clear" w:color="auto" w:fill="FFFFFF"/>
          <w:lang w:val="en-US"/>
        </w:rPr>
        <w:t xml:space="preserve">As regards Poland, </w:t>
      </w:r>
      <w:r w:rsidRPr="006C713B">
        <w:rPr>
          <w:rFonts w:asciiTheme="minorHAnsi" w:hAnsiTheme="minorHAnsi" w:cstheme="minorHAnsi"/>
          <w:sz w:val="22"/>
          <w:szCs w:val="22"/>
          <w:lang w:val="en-US"/>
        </w:rPr>
        <w:t>ESL in Poland was 5.3% in 2009 and have slightly increased to 5.6% in 2013. It is below the Europe 2020 headline target of 10% (Eurostat, 2016). However, Poland has set up a national target of reducing the ESL to 4.5 % by 2020. Among the analyzed countries, the most favorable situation is in Poland but it must be pointed out that the national target has not been achieved yet.</w:t>
      </w:r>
    </w:p>
    <w:p w:rsidR="006C713B" w:rsidRPr="006C713B" w:rsidRDefault="006C713B" w:rsidP="006C713B">
      <w:pPr>
        <w:jc w:val="both"/>
        <w:rPr>
          <w:rFonts w:cstheme="minorHAnsi"/>
          <w:color w:val="000000" w:themeColor="text1"/>
          <w:lang w:val="en-US" w:eastAsia="hu-HU"/>
        </w:rPr>
      </w:pPr>
    </w:p>
    <w:p w:rsidR="006C713B" w:rsidRPr="006C713B" w:rsidRDefault="006C713B" w:rsidP="006C713B">
      <w:pPr>
        <w:jc w:val="both"/>
        <w:rPr>
          <w:rFonts w:cstheme="minorHAnsi"/>
          <w:color w:val="000000" w:themeColor="text1"/>
          <w:lang w:val="en-US"/>
        </w:rPr>
      </w:pPr>
      <w:r w:rsidRPr="006C713B">
        <w:rPr>
          <w:rFonts w:cstheme="minorHAnsi"/>
          <w:noProof/>
          <w:lang w:eastAsia="pl-PL"/>
        </w:rPr>
        <w:drawing>
          <wp:inline distT="0" distB="0" distL="0" distR="0" wp14:anchorId="2520E32F" wp14:editId="79B8504C">
            <wp:extent cx="5760720" cy="4076700"/>
            <wp:effectExtent l="0" t="0" r="0" b="0"/>
            <wp:docPr id="1" name="Kép 2" descr="http://ec.europa.eu/eurostat/documents/4187653/7825861/Early+leavers.jpg/d13ea229-4e5d-416e-b70e-6391a93a9170?t=150477421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c.europa.eu/eurostat/documents/4187653/7825861/Early+leavers.jpg/d13ea229-4e5d-416e-b70e-6391a93a9170?t=15047742161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4076700"/>
                    </a:xfrm>
                    <a:prstGeom prst="rect">
                      <a:avLst/>
                    </a:prstGeom>
                    <a:noFill/>
                    <a:ln>
                      <a:noFill/>
                    </a:ln>
                  </pic:spPr>
                </pic:pic>
              </a:graphicData>
            </a:graphic>
          </wp:inline>
        </w:drawing>
      </w:r>
    </w:p>
    <w:p w:rsidR="006C713B" w:rsidRPr="006C713B" w:rsidRDefault="006C713B" w:rsidP="006C713B">
      <w:pPr>
        <w:spacing w:after="0"/>
        <w:jc w:val="both"/>
        <w:rPr>
          <w:rFonts w:cstheme="minorHAnsi"/>
          <w:i/>
          <w:color w:val="000000" w:themeColor="text1"/>
          <w:lang w:val="en-US"/>
        </w:rPr>
      </w:pPr>
      <w:r w:rsidRPr="006C713B">
        <w:rPr>
          <w:rFonts w:cstheme="minorHAnsi"/>
          <w:i/>
          <w:color w:val="000000" w:themeColor="text1"/>
          <w:lang w:val="en-US"/>
        </w:rPr>
        <w:t>Figure 1. Early leavers from education and training in the EU Member States</w:t>
      </w:r>
    </w:p>
    <w:p w:rsidR="006C713B" w:rsidRPr="006C713B" w:rsidRDefault="006C713B" w:rsidP="006C713B">
      <w:pPr>
        <w:spacing w:after="0"/>
        <w:jc w:val="both"/>
        <w:rPr>
          <w:rFonts w:cstheme="minorHAnsi"/>
          <w:i/>
          <w:color w:val="000000" w:themeColor="text1"/>
          <w:lang w:val="en-US"/>
        </w:rPr>
      </w:pPr>
      <w:r w:rsidRPr="006C713B">
        <w:rPr>
          <w:rFonts w:cstheme="minorHAnsi"/>
          <w:i/>
          <w:color w:val="000000" w:themeColor="text1"/>
          <w:lang w:val="en-US"/>
        </w:rPr>
        <w:t>Source:</w:t>
      </w:r>
    </w:p>
    <w:p w:rsidR="006C713B" w:rsidRPr="006C713B" w:rsidRDefault="00B52ED1" w:rsidP="006C713B">
      <w:pPr>
        <w:spacing w:after="0"/>
        <w:jc w:val="both"/>
        <w:rPr>
          <w:rFonts w:cstheme="minorHAnsi"/>
          <w:i/>
          <w:color w:val="000000" w:themeColor="text1"/>
          <w:lang w:val="en-US"/>
        </w:rPr>
      </w:pPr>
      <w:hyperlink r:id="rId12" w:history="1">
        <w:r w:rsidR="006C713B" w:rsidRPr="006C713B">
          <w:rPr>
            <w:rStyle w:val="Hipercze"/>
            <w:rFonts w:cstheme="minorHAnsi"/>
            <w:i/>
            <w:color w:val="000000" w:themeColor="text1"/>
            <w:lang w:val="en-US"/>
          </w:rPr>
          <w:t>http://ec.europa.eu/eurostat/web/products-eurostat-news/-/EDN-20170908-1?inheritRedirect=true</w:t>
        </w:r>
      </w:hyperlink>
    </w:p>
    <w:p w:rsidR="006C713B" w:rsidRPr="006C713B" w:rsidRDefault="006C713B" w:rsidP="006C713B">
      <w:pPr>
        <w:spacing w:after="0"/>
        <w:jc w:val="both"/>
        <w:rPr>
          <w:rFonts w:cstheme="minorHAnsi"/>
          <w:i/>
          <w:color w:val="000000" w:themeColor="text1"/>
          <w:lang w:val="en-US"/>
        </w:rPr>
      </w:pPr>
    </w:p>
    <w:p w:rsidR="006C713B" w:rsidRPr="004309A0" w:rsidRDefault="006C713B" w:rsidP="004309A0">
      <w:pPr>
        <w:pStyle w:val="Nagwek3"/>
        <w:numPr>
          <w:ilvl w:val="2"/>
          <w:numId w:val="17"/>
        </w:numPr>
        <w:rPr>
          <w:rFonts w:eastAsia="Times New Roman"/>
          <w:i/>
          <w:lang w:val="en-US" w:eastAsia="hu-HU"/>
        </w:rPr>
      </w:pPr>
      <w:bookmarkStart w:id="9" w:name="_Toc522869290"/>
      <w:r w:rsidRPr="004309A0">
        <w:rPr>
          <w:rFonts w:eastAsia="Times New Roman"/>
          <w:i/>
          <w:lang w:val="en-US" w:eastAsia="hu-HU"/>
        </w:rPr>
        <w:t>A closer look at the situation of early school leaving in Hungary. Statistics and an overview</w:t>
      </w:r>
      <w:bookmarkEnd w:id="9"/>
    </w:p>
    <w:p w:rsidR="006C713B" w:rsidRPr="006C713B" w:rsidRDefault="006C713B" w:rsidP="006C713B">
      <w:pPr>
        <w:shd w:val="clear" w:color="auto" w:fill="FFFFFF"/>
        <w:spacing w:after="0"/>
        <w:jc w:val="both"/>
        <w:rPr>
          <w:rFonts w:eastAsia="Times New Roman" w:cstheme="minorHAnsi"/>
          <w:color w:val="222222"/>
          <w:lang w:val="en-US" w:eastAsia="hu-HU"/>
        </w:rPr>
      </w:pPr>
      <w:r w:rsidRPr="006C713B">
        <w:rPr>
          <w:rFonts w:eastAsia="Times New Roman" w:cstheme="minorHAnsi"/>
          <w:color w:val="222222"/>
          <w:lang w:val="en-US" w:eastAsia="hu-HU"/>
        </w:rPr>
        <w:t>Hungary, joining the Europe 2020 strategy, has taken upon itself that until 2020 it will cut down on the number of 18-24-year-old drop-out students to ten percent. In 2017, according to Eurostat, the early drop-out rate in Hungary dropped from 11,6% to 10,85%. There are enormous differences among regions as detailed below.</w:t>
      </w:r>
    </w:p>
    <w:p w:rsidR="006C713B" w:rsidRPr="006C713B" w:rsidRDefault="006C713B" w:rsidP="006C713B">
      <w:pPr>
        <w:shd w:val="clear" w:color="auto" w:fill="FFFFFF"/>
        <w:spacing w:after="0"/>
        <w:jc w:val="both"/>
        <w:rPr>
          <w:rFonts w:eastAsia="Times New Roman" w:cstheme="minorHAnsi"/>
          <w:color w:val="222222"/>
          <w:lang w:val="en-US" w:eastAsia="hu-HU"/>
        </w:rPr>
      </w:pPr>
      <w:r w:rsidRPr="006C713B">
        <w:rPr>
          <w:rFonts w:eastAsia="Times New Roman" w:cstheme="minorHAnsi"/>
          <w:color w:val="222222"/>
          <w:lang w:val="en-US" w:eastAsia="hu-HU"/>
        </w:rPr>
        <w:t>Part of the strategy focusing on the prevention of early dropping out of school is childhood prevention in which a key role is played by obligatory kindergarten attendance and the improvement of local cooperation. An important part of the latter is the relationship between social, family care, health care, vocational, adult training, church, cultural and sports organizations but among the most important tasks one find the identification and development of institutions affected by early dropping out of school.</w:t>
      </w:r>
    </w:p>
    <w:p w:rsidR="006C713B" w:rsidRPr="006C713B" w:rsidRDefault="006C713B" w:rsidP="006C713B">
      <w:pPr>
        <w:shd w:val="clear" w:color="auto" w:fill="FFFFFF"/>
        <w:spacing w:after="0"/>
        <w:jc w:val="both"/>
        <w:rPr>
          <w:rFonts w:eastAsia="Times New Roman" w:cstheme="minorHAnsi"/>
          <w:color w:val="222222"/>
          <w:lang w:val="en-US" w:eastAsia="hu-HU"/>
        </w:rPr>
      </w:pPr>
      <w:r w:rsidRPr="006C713B">
        <w:rPr>
          <w:rFonts w:eastAsia="Times New Roman" w:cstheme="minorHAnsi"/>
          <w:color w:val="000000"/>
          <w:lang w:val="en-US" w:eastAsia="hu-HU"/>
        </w:rPr>
        <w:t xml:space="preserve">There are numerous reasons listed as to why students drop out of school at an early stage in Hungary. First of all, institutional factors must be taken into account: the school atmosphere, the internal-external network of the school, the pedagogical concept and its coherence. According to </w:t>
      </w:r>
      <w:r w:rsidRPr="006C713B">
        <w:rPr>
          <w:rFonts w:eastAsia="Times New Roman" w:cstheme="minorHAnsi"/>
          <w:color w:val="000000"/>
          <w:lang w:val="en-US" w:eastAsia="hu-HU"/>
        </w:rPr>
        <w:lastRenderedPageBreak/>
        <w:t>Selmeczi (2017), the early drop-out rate is lower in schools that is less bureaucratic and hierarchical and in which the atmosphere is more pleasant, the teacher-student relationship is good and the family-school relationship is sufficiently good. Besides institutional factors, personal factors must also be taken into account that can be divided into assessable factors and behavioral factors (Seleczi, 2017). The assessable factors are the following: family background, the highest level of education achieved by the parents, missing from school, failing in studies, previous school road (changing of school), worsening GPA and native language and mathematical skills. The behavioral factors are the following: boredom during classes, low rate of motivation, problems in learning and behavior, aggression, depression, aloofness, and passivity. Selemczi (2017) also lists the following four factors amongst the behavioral ones: low parental expectations, parental negligence and carelessness, and being dissociated from the class.</w:t>
      </w:r>
    </w:p>
    <w:p w:rsidR="006C713B" w:rsidRPr="006C713B" w:rsidRDefault="006C713B" w:rsidP="006C713B">
      <w:pPr>
        <w:pStyle w:val="NormalnyWeb"/>
        <w:shd w:val="clear" w:color="auto" w:fill="FFFFFF"/>
        <w:spacing w:before="0" w:beforeAutospacing="0" w:line="276" w:lineRule="auto"/>
        <w:jc w:val="both"/>
        <w:rPr>
          <w:rFonts w:asciiTheme="minorHAnsi" w:hAnsiTheme="minorHAnsi" w:cstheme="minorHAnsi"/>
          <w:color w:val="212529"/>
          <w:sz w:val="22"/>
          <w:szCs w:val="22"/>
          <w:lang w:val="en-US"/>
        </w:rPr>
      </w:pPr>
      <w:r w:rsidRPr="006C713B">
        <w:rPr>
          <w:rFonts w:asciiTheme="minorHAnsi" w:hAnsiTheme="minorHAnsi" w:cstheme="minorHAnsi"/>
          <w:color w:val="212529"/>
          <w:sz w:val="22"/>
          <w:szCs w:val="22"/>
          <w:lang w:val="en-US"/>
        </w:rPr>
        <w:t>According to the most recent research of the Hungarian Office of Education (OE), as many as 82,000 children studying in public education are exposed to the risk of dropping out of school. The concept of being endangered of dropping out is defined as follows: a student’s GPA has not reached ’average’ in the past semester and their GPA has dropped by 1,1 grade. This figure has been taken into account by the OE since the beginning of the 2016/17 school year. It must be pointed out that there is a tendency in the EU that the rate of drop-out students is continuously decreasing. However, there is an interesting phenomenon that the drop-out rate in Hungary was decreasing from 2005 till 2010 then a slight increase took place (Figure 1). The above-mentioned figure stands for the 11% of the students; however in certain regions more students are affected whereas in some other parts of the country this does not seem to be a big problem. The areas at the most risk are Nógrád, Szabolcs and Borsod County. In these counties 17-19% of the students are at risk of dropping out.</w:t>
      </w:r>
    </w:p>
    <w:p w:rsidR="006C713B" w:rsidRPr="006C713B" w:rsidRDefault="006C713B" w:rsidP="006C713B">
      <w:pPr>
        <w:pStyle w:val="NormalnyWeb"/>
        <w:shd w:val="clear" w:color="auto" w:fill="FFFFFF"/>
        <w:spacing w:before="0" w:beforeAutospacing="0" w:line="276" w:lineRule="auto"/>
        <w:jc w:val="both"/>
        <w:rPr>
          <w:rFonts w:asciiTheme="minorHAnsi" w:hAnsiTheme="minorHAnsi" w:cstheme="minorHAnsi"/>
          <w:color w:val="212529"/>
          <w:sz w:val="22"/>
          <w:szCs w:val="22"/>
          <w:lang w:val="en-US"/>
        </w:rPr>
      </w:pPr>
    </w:p>
    <w:p w:rsidR="006C713B" w:rsidRPr="006C713B" w:rsidRDefault="006C713B" w:rsidP="006C713B">
      <w:pPr>
        <w:spacing w:before="100" w:beforeAutospacing="1" w:after="100" w:afterAutospacing="1"/>
        <w:jc w:val="both"/>
        <w:rPr>
          <w:rFonts w:eastAsia="Times New Roman" w:cstheme="minorHAnsi"/>
          <w:b/>
          <w:bCs/>
          <w:color w:val="000000"/>
          <w:lang w:val="en-US" w:eastAsia="hu-HU"/>
        </w:rPr>
      </w:pPr>
      <w:r w:rsidRPr="006C713B">
        <w:rPr>
          <w:rFonts w:cstheme="minorHAnsi"/>
          <w:noProof/>
          <w:lang w:eastAsia="pl-PL"/>
        </w:rPr>
        <w:drawing>
          <wp:inline distT="0" distB="0" distL="0" distR="0" wp14:anchorId="2EED65BA" wp14:editId="64645C9F">
            <wp:extent cx="5760720" cy="2709545"/>
            <wp:effectExtent l="0" t="0" r="0" b="0"/>
            <wp:docPr id="3"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2709545"/>
                    </a:xfrm>
                    <a:prstGeom prst="rect">
                      <a:avLst/>
                    </a:prstGeom>
                  </pic:spPr>
                </pic:pic>
              </a:graphicData>
            </a:graphic>
          </wp:inline>
        </w:drawing>
      </w:r>
    </w:p>
    <w:p w:rsidR="006C713B" w:rsidRPr="006C713B" w:rsidRDefault="006C713B" w:rsidP="006C713B">
      <w:pPr>
        <w:spacing w:before="100" w:beforeAutospacing="1" w:after="100" w:afterAutospacing="1"/>
        <w:jc w:val="both"/>
        <w:rPr>
          <w:rFonts w:eastAsia="Times New Roman" w:cstheme="minorHAnsi"/>
          <w:bCs/>
          <w:color w:val="000000"/>
          <w:lang w:val="en-US" w:eastAsia="hu-HU"/>
        </w:rPr>
      </w:pPr>
      <w:r w:rsidRPr="006C713B">
        <w:rPr>
          <w:rFonts w:eastAsia="Times New Roman" w:cstheme="minorHAnsi"/>
          <w:bCs/>
          <w:color w:val="000000"/>
          <w:lang w:val="en-US" w:eastAsia="hu-HU"/>
        </w:rPr>
        <w:t>Magyarország=Hungary</w:t>
      </w:r>
    </w:p>
    <w:p w:rsidR="006C713B" w:rsidRPr="006C713B" w:rsidRDefault="006C713B" w:rsidP="006C713B">
      <w:pPr>
        <w:spacing w:before="100" w:beforeAutospacing="1" w:after="100" w:afterAutospacing="1"/>
        <w:jc w:val="both"/>
        <w:rPr>
          <w:rFonts w:eastAsia="Times New Roman" w:cstheme="minorHAnsi"/>
          <w:bCs/>
          <w:i/>
          <w:color w:val="000000"/>
          <w:lang w:val="en-US" w:eastAsia="hu-HU"/>
        </w:rPr>
      </w:pPr>
      <w:r w:rsidRPr="006C713B">
        <w:rPr>
          <w:rFonts w:eastAsia="Times New Roman" w:cstheme="minorHAnsi"/>
          <w:bCs/>
          <w:i/>
          <w:color w:val="000000"/>
          <w:lang w:val="en-US" w:eastAsia="hu-HU"/>
        </w:rPr>
        <w:t>Figure 1. The tendency of drop-out rates in the EU28 and Hungary</w:t>
      </w:r>
    </w:p>
    <w:p w:rsidR="006C713B" w:rsidRPr="006C713B" w:rsidRDefault="006C713B" w:rsidP="006C713B">
      <w:pPr>
        <w:pStyle w:val="NormalnyWeb"/>
        <w:shd w:val="clear" w:color="auto" w:fill="FFFFFF"/>
        <w:spacing w:before="0" w:beforeAutospacing="0" w:after="0" w:afterAutospacing="0" w:line="276" w:lineRule="auto"/>
        <w:jc w:val="both"/>
        <w:rPr>
          <w:rFonts w:asciiTheme="minorHAnsi" w:hAnsiTheme="minorHAnsi" w:cstheme="minorHAnsi"/>
          <w:color w:val="212529"/>
          <w:sz w:val="22"/>
          <w:szCs w:val="22"/>
          <w:lang w:val="en-US"/>
        </w:rPr>
      </w:pPr>
      <w:r w:rsidRPr="006C713B">
        <w:rPr>
          <w:rFonts w:asciiTheme="minorHAnsi" w:hAnsiTheme="minorHAnsi" w:cstheme="minorHAnsi"/>
          <w:color w:val="212529"/>
          <w:sz w:val="22"/>
          <w:szCs w:val="22"/>
          <w:lang w:val="en-US"/>
        </w:rPr>
        <w:lastRenderedPageBreak/>
        <w:t>At the moment Hungary stand at 11 percent; however it is still not a success story especially when one considers the relatively high level of inequalities of opportunities in Hungary. As it can be seen on Figure 1 there is a slight tendency towards a decrease in early school leaving; however a lot of efforts still need to be taken to prevent children from dropping out.</w:t>
      </w:r>
    </w:p>
    <w:p w:rsidR="006C713B" w:rsidRPr="006C713B" w:rsidRDefault="006C713B" w:rsidP="006C713B">
      <w:pPr>
        <w:pStyle w:val="NormalnyWeb"/>
        <w:shd w:val="clear" w:color="auto" w:fill="FFFFFF"/>
        <w:spacing w:before="0" w:beforeAutospacing="0" w:after="0" w:afterAutospacing="0" w:line="276" w:lineRule="auto"/>
        <w:jc w:val="both"/>
        <w:rPr>
          <w:rFonts w:asciiTheme="minorHAnsi" w:hAnsiTheme="minorHAnsi" w:cstheme="minorHAnsi"/>
          <w:color w:val="212529"/>
          <w:sz w:val="22"/>
          <w:szCs w:val="22"/>
          <w:lang w:val="en-US"/>
        </w:rPr>
      </w:pPr>
      <w:r w:rsidRPr="006C713B">
        <w:rPr>
          <w:rFonts w:asciiTheme="minorHAnsi" w:hAnsiTheme="minorHAnsi" w:cstheme="minorHAnsi"/>
          <w:color w:val="212529"/>
          <w:sz w:val="22"/>
          <w:szCs w:val="22"/>
          <w:lang w:val="en-US"/>
        </w:rPr>
        <w:t xml:space="preserve">In case we take into account the different levels of education, one may afform that the students of vocational schools are at the highest risk. These schools are maintained under the auspices of educational centers where students may take a vocational exam after three years then in the framework of optional two-year course they may take their final exam. All in all, 21% of students at vocational schools are at risk of dropping out in Hungary. To cast a sharper focus on the problem, in counties such as Szabolcs and Zala, this ratio is even more serious; it is 30 percent. Thus, it can be concluded that a lot ought to be done in Hungary in terms of preventing students’ dropping out in some parts of the country. </w:t>
      </w:r>
    </w:p>
    <w:p w:rsidR="006C713B" w:rsidRDefault="006C713B" w:rsidP="006C713B">
      <w:pPr>
        <w:jc w:val="both"/>
        <w:rPr>
          <w:rFonts w:cstheme="minorHAnsi"/>
          <w:lang w:val="en-US"/>
        </w:rPr>
      </w:pPr>
    </w:p>
    <w:p w:rsidR="007547FE" w:rsidRDefault="007547FE" w:rsidP="007547FE">
      <w:pPr>
        <w:pStyle w:val="Nagwek2"/>
        <w:numPr>
          <w:ilvl w:val="1"/>
          <w:numId w:val="17"/>
        </w:numPr>
        <w:rPr>
          <w:lang w:val="en-US"/>
        </w:rPr>
      </w:pPr>
      <w:r>
        <w:rPr>
          <w:lang w:val="en-US"/>
        </w:rPr>
        <w:br w:type="page"/>
      </w:r>
    </w:p>
    <w:p w:rsidR="007547FE" w:rsidRDefault="007547FE" w:rsidP="007547FE">
      <w:pPr>
        <w:pStyle w:val="Nagwek2"/>
        <w:numPr>
          <w:ilvl w:val="1"/>
          <w:numId w:val="22"/>
        </w:numPr>
        <w:rPr>
          <w:lang w:val="en-US"/>
        </w:rPr>
        <w:sectPr w:rsidR="007547FE">
          <w:pgSz w:w="11906" w:h="16838"/>
          <w:pgMar w:top="1417" w:right="1417" w:bottom="1417" w:left="1417" w:header="708" w:footer="708" w:gutter="0"/>
          <w:cols w:space="708"/>
          <w:docGrid w:linePitch="360"/>
        </w:sectPr>
      </w:pPr>
    </w:p>
    <w:p w:rsidR="002658A7" w:rsidRPr="00AA5B3E" w:rsidRDefault="002658A7" w:rsidP="002658A7">
      <w:pPr>
        <w:pStyle w:val="Akapitzlist"/>
        <w:numPr>
          <w:ilvl w:val="0"/>
          <w:numId w:val="22"/>
        </w:numPr>
        <w:rPr>
          <w:lang w:val="en-US"/>
        </w:rPr>
      </w:pPr>
      <w:r>
        <w:rPr>
          <w:noProof/>
          <w:lang w:eastAsia="pl-PL"/>
        </w:rPr>
        <w:lastRenderedPageBreak/>
        <mc:AlternateContent>
          <mc:Choice Requires="wps">
            <w:drawing>
              <wp:anchor distT="0" distB="0" distL="114300" distR="114300" simplePos="0" relativeHeight="251623424" behindDoc="0" locked="0" layoutInCell="1" allowOverlap="1" wp14:anchorId="7942279C" wp14:editId="79F6826E">
                <wp:simplePos x="0" y="0"/>
                <wp:positionH relativeFrom="margin">
                  <wp:posOffset>-766445</wp:posOffset>
                </wp:positionH>
                <wp:positionV relativeFrom="paragraph">
                  <wp:posOffset>-861695</wp:posOffset>
                </wp:positionV>
                <wp:extent cx="8477250" cy="3419475"/>
                <wp:effectExtent l="0" t="0" r="19050" b="47625"/>
                <wp:wrapNone/>
                <wp:docPr id="11" name="Objaśnienie prostokątne zaokrąglone 11"/>
                <wp:cNvGraphicFramePr/>
                <a:graphic xmlns:a="http://schemas.openxmlformats.org/drawingml/2006/main">
                  <a:graphicData uri="http://schemas.microsoft.com/office/word/2010/wordprocessingShape">
                    <wps:wsp>
                      <wps:cNvSpPr/>
                      <wps:spPr>
                        <a:xfrm>
                          <a:off x="0" y="0"/>
                          <a:ext cx="8477250" cy="3419475"/>
                        </a:xfrm>
                        <a:prstGeom prst="wedgeRoundRectCallout">
                          <a:avLst>
                            <a:gd name="adj1" fmla="val -20833"/>
                            <a:gd name="adj2" fmla="val 50290"/>
                            <a:gd name="adj3" fmla="val 16667"/>
                          </a:avLst>
                        </a:prstGeom>
                        <a:solidFill>
                          <a:srgbClr val="93B5D1"/>
                        </a:solidFill>
                      </wps:spPr>
                      <wps:style>
                        <a:lnRef idx="2">
                          <a:schemeClr val="accent2">
                            <a:shade val="50000"/>
                          </a:schemeClr>
                        </a:lnRef>
                        <a:fillRef idx="1">
                          <a:schemeClr val="accent2"/>
                        </a:fillRef>
                        <a:effectRef idx="0">
                          <a:schemeClr val="accent2"/>
                        </a:effectRef>
                        <a:fontRef idx="minor">
                          <a:schemeClr val="lt1"/>
                        </a:fontRef>
                      </wps:style>
                      <wps:txbx>
                        <w:txbxContent>
                          <w:p w:rsidR="00AA5B3E" w:rsidRDefault="00AA5B3E" w:rsidP="002658A7">
                            <w:pPr>
                              <w:jc w:val="center"/>
                              <w:rPr>
                                <w:sz w:val="32"/>
                                <w:szCs w:val="32"/>
                              </w:rPr>
                            </w:pPr>
                          </w:p>
                          <w:p w:rsidR="00AA5B3E" w:rsidRDefault="00AA5B3E" w:rsidP="002658A7">
                            <w:pPr>
                              <w:jc w:val="center"/>
                              <w:rPr>
                                <w:sz w:val="32"/>
                                <w:szCs w:val="32"/>
                              </w:rPr>
                            </w:pPr>
                          </w:p>
                          <w:p w:rsidR="00AA5B3E" w:rsidRDefault="00AA5B3E" w:rsidP="002658A7">
                            <w:pPr>
                              <w:jc w:val="center"/>
                              <w:rPr>
                                <w:sz w:val="32"/>
                                <w:szCs w:val="32"/>
                              </w:rPr>
                            </w:pPr>
                          </w:p>
                          <w:p w:rsidR="00AA5B3E" w:rsidRDefault="00AA5B3E" w:rsidP="002658A7">
                            <w:pPr>
                              <w:jc w:val="center"/>
                              <w:rPr>
                                <w:sz w:val="32"/>
                                <w:szCs w:val="32"/>
                              </w:rPr>
                            </w:pPr>
                          </w:p>
                          <w:p w:rsidR="00AA5B3E" w:rsidRDefault="00AA5B3E" w:rsidP="002658A7">
                            <w:pPr>
                              <w:jc w:val="center"/>
                              <w:rPr>
                                <w:sz w:val="32"/>
                                <w:szCs w:val="32"/>
                              </w:rPr>
                            </w:pPr>
                          </w:p>
                          <w:p w:rsidR="00AA5B3E" w:rsidRDefault="00AA5B3E" w:rsidP="002658A7">
                            <w:pPr>
                              <w:jc w:val="center"/>
                              <w:rPr>
                                <w:sz w:val="32"/>
                                <w:szCs w:val="32"/>
                              </w:rPr>
                            </w:pPr>
                          </w:p>
                          <w:p w:rsidR="00AA5B3E" w:rsidRDefault="00AA5B3E" w:rsidP="002658A7">
                            <w:pPr>
                              <w:jc w:val="center"/>
                              <w:rPr>
                                <w:b/>
                                <w:i/>
                                <w:color w:val="FFC000"/>
                                <w:sz w:val="16"/>
                                <w:szCs w:val="16"/>
                              </w:rPr>
                            </w:pPr>
                          </w:p>
                          <w:p w:rsidR="00AA5B3E" w:rsidRPr="002658A7" w:rsidRDefault="00AA5B3E" w:rsidP="002658A7">
                            <w:pPr>
                              <w:spacing w:after="160" w:line="259" w:lineRule="auto"/>
                              <w:jc w:val="center"/>
                              <w:rPr>
                                <w:rFonts w:ascii="Calibri" w:eastAsia="Calibri" w:hAnsi="Calibri" w:cs="Times New Roman"/>
                                <w:b/>
                                <w:i/>
                                <w:color w:val="FFC000"/>
                                <w:sz w:val="32"/>
                                <w:szCs w:val="32"/>
                                <w:lang w:val="en-GB"/>
                              </w:rPr>
                            </w:pPr>
                            <w:r w:rsidRPr="002658A7">
                              <w:rPr>
                                <w:rFonts w:ascii="Calibri" w:eastAsia="Calibri" w:hAnsi="Calibri" w:cs="Times New Roman"/>
                                <w:b/>
                                <w:i/>
                                <w:color w:val="FFC000"/>
                                <w:sz w:val="32"/>
                                <w:szCs w:val="32"/>
                                <w:lang w:val="en-GB"/>
                              </w:rPr>
                              <w:t>Factors related to family, gender, migration and socio - economic status</w:t>
                            </w:r>
                          </w:p>
                          <w:p w:rsidR="00AA5B3E" w:rsidRPr="002658A7" w:rsidRDefault="00AA5B3E" w:rsidP="002658A7">
                            <w:pPr>
                              <w:jc w:val="center"/>
                              <w:rPr>
                                <w:b/>
                                <w:i/>
                                <w:color w:val="FFC000"/>
                                <w:sz w:val="16"/>
                                <w:szCs w:val="16"/>
                                <w:lang w:val="en-GB"/>
                              </w:rPr>
                            </w:pPr>
                          </w:p>
                          <w:p w:rsidR="00AA5B3E" w:rsidRPr="002658A7" w:rsidRDefault="00AA5B3E" w:rsidP="002658A7">
                            <w:pPr>
                              <w:jc w:val="center"/>
                              <w:rPr>
                                <w:b/>
                                <w:i/>
                                <w:color w:val="FFC000"/>
                                <w:sz w:val="16"/>
                                <w:szCs w:val="16"/>
                                <w:lang w:val="en-GB"/>
                              </w:rPr>
                            </w:pPr>
                          </w:p>
                          <w:p w:rsidR="00AA5B3E" w:rsidRPr="00D374C5" w:rsidRDefault="00AA5B3E" w:rsidP="002658A7">
                            <w:pPr>
                              <w:jc w:val="center"/>
                              <w:rPr>
                                <w:b/>
                                <w:i/>
                                <w:color w:val="FFC000"/>
                                <w:sz w:val="32"/>
                                <w:szCs w:val="32"/>
                                <w:lang w:val="en-GB"/>
                              </w:rPr>
                            </w:pPr>
                            <w:r w:rsidRPr="00D374C5">
                              <w:rPr>
                                <w:b/>
                                <w:i/>
                                <w:color w:val="FFC000"/>
                                <w:sz w:val="32"/>
                                <w:szCs w:val="32"/>
                                <w:lang w:val="en-GB"/>
                              </w:rPr>
                              <w:t>Factors related to family, gender, migration and socio - economic status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227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Objaśnienie prostokątne zaokrąglone 11" o:spid="_x0000_s1026" type="#_x0000_t62" style="position:absolute;left:0;text-align:left;margin-left:-60.35pt;margin-top:-67.85pt;width:667.5pt;height:269.2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" adj="6300,21663" fillcolor="#93b5d1" strokecolor="#622423 [1605]" strokeweight="2pt">
                <v:textbox>
                  <w:txbxContent>
                    <w:p w:rsidR="00AA5B3E" w:rsidRDefault="00AA5B3E" w:rsidP="002658A7">
                      <w:pPr>
                        <w:jc w:val="center"/>
                        <w:rPr>
                          <w:sz w:val="32"/>
                          <w:szCs w:val="32"/>
                        </w:rPr>
                      </w:pPr>
                    </w:p>
                    <w:p w:rsidR="00AA5B3E" w:rsidRDefault="00AA5B3E" w:rsidP="002658A7">
                      <w:pPr>
                        <w:jc w:val="center"/>
                        <w:rPr>
                          <w:sz w:val="32"/>
                          <w:szCs w:val="32"/>
                        </w:rPr>
                      </w:pPr>
                    </w:p>
                    <w:p w:rsidR="00AA5B3E" w:rsidRDefault="00AA5B3E" w:rsidP="002658A7">
                      <w:pPr>
                        <w:jc w:val="center"/>
                        <w:rPr>
                          <w:sz w:val="32"/>
                          <w:szCs w:val="32"/>
                        </w:rPr>
                      </w:pPr>
                    </w:p>
                    <w:p w:rsidR="00AA5B3E" w:rsidRDefault="00AA5B3E" w:rsidP="002658A7">
                      <w:pPr>
                        <w:jc w:val="center"/>
                        <w:rPr>
                          <w:sz w:val="32"/>
                          <w:szCs w:val="32"/>
                        </w:rPr>
                      </w:pPr>
                    </w:p>
                    <w:p w:rsidR="00AA5B3E" w:rsidRDefault="00AA5B3E" w:rsidP="002658A7">
                      <w:pPr>
                        <w:jc w:val="center"/>
                        <w:rPr>
                          <w:sz w:val="32"/>
                          <w:szCs w:val="32"/>
                        </w:rPr>
                      </w:pPr>
                    </w:p>
                    <w:p w:rsidR="00AA5B3E" w:rsidRDefault="00AA5B3E" w:rsidP="002658A7">
                      <w:pPr>
                        <w:jc w:val="center"/>
                        <w:rPr>
                          <w:sz w:val="32"/>
                          <w:szCs w:val="32"/>
                        </w:rPr>
                      </w:pPr>
                    </w:p>
                    <w:p w:rsidR="00AA5B3E" w:rsidRDefault="00AA5B3E" w:rsidP="002658A7">
                      <w:pPr>
                        <w:jc w:val="center"/>
                        <w:rPr>
                          <w:b/>
                          <w:i/>
                          <w:color w:val="FFC000"/>
                          <w:sz w:val="16"/>
                          <w:szCs w:val="16"/>
                        </w:rPr>
                      </w:pPr>
                    </w:p>
                    <w:p w:rsidR="00AA5B3E" w:rsidRPr="002658A7" w:rsidRDefault="00AA5B3E" w:rsidP="002658A7">
                      <w:pPr>
                        <w:spacing w:after="160" w:line="259" w:lineRule="auto"/>
                        <w:jc w:val="center"/>
                        <w:rPr>
                          <w:rFonts w:ascii="Calibri" w:eastAsia="Calibri" w:hAnsi="Calibri" w:cs="Times New Roman"/>
                          <w:b/>
                          <w:i/>
                          <w:color w:val="FFC000"/>
                          <w:sz w:val="32"/>
                          <w:szCs w:val="32"/>
                          <w:lang w:val="en-GB"/>
                        </w:rPr>
                      </w:pPr>
                      <w:r w:rsidRPr="002658A7">
                        <w:rPr>
                          <w:rFonts w:ascii="Calibri" w:eastAsia="Calibri" w:hAnsi="Calibri" w:cs="Times New Roman"/>
                          <w:b/>
                          <w:i/>
                          <w:color w:val="FFC000"/>
                          <w:sz w:val="32"/>
                          <w:szCs w:val="32"/>
                          <w:lang w:val="en-GB"/>
                        </w:rPr>
                        <w:t>Factors related to family, gender, migration and socio - economic status</w:t>
                      </w:r>
                    </w:p>
                    <w:p w:rsidR="00AA5B3E" w:rsidRPr="002658A7" w:rsidRDefault="00AA5B3E" w:rsidP="002658A7">
                      <w:pPr>
                        <w:jc w:val="center"/>
                        <w:rPr>
                          <w:b/>
                          <w:i/>
                          <w:color w:val="FFC000"/>
                          <w:sz w:val="16"/>
                          <w:szCs w:val="16"/>
                          <w:lang w:val="en-GB"/>
                        </w:rPr>
                      </w:pPr>
                    </w:p>
                    <w:p w:rsidR="00AA5B3E" w:rsidRPr="002658A7" w:rsidRDefault="00AA5B3E" w:rsidP="002658A7">
                      <w:pPr>
                        <w:jc w:val="center"/>
                        <w:rPr>
                          <w:b/>
                          <w:i/>
                          <w:color w:val="FFC000"/>
                          <w:sz w:val="16"/>
                          <w:szCs w:val="16"/>
                          <w:lang w:val="en-GB"/>
                        </w:rPr>
                      </w:pPr>
                    </w:p>
                    <w:p w:rsidR="00AA5B3E" w:rsidRPr="00D374C5" w:rsidRDefault="00AA5B3E" w:rsidP="002658A7">
                      <w:pPr>
                        <w:jc w:val="center"/>
                        <w:rPr>
                          <w:b/>
                          <w:i/>
                          <w:color w:val="FFC000"/>
                          <w:sz w:val="32"/>
                          <w:szCs w:val="32"/>
                          <w:lang w:val="en-GB"/>
                        </w:rPr>
                      </w:pPr>
                      <w:r w:rsidRPr="00D374C5">
                        <w:rPr>
                          <w:b/>
                          <w:i/>
                          <w:color w:val="FFC000"/>
                          <w:sz w:val="32"/>
                          <w:szCs w:val="32"/>
                          <w:lang w:val="en-GB"/>
                        </w:rPr>
                        <w:t>Factors related to family, gender, migration and socio - economic status</w:t>
                      </w:r>
                    </w:p>
                  </w:txbxContent>
                </v:textbox>
                <w10:wrap anchorx="margin"/>
              </v:shape>
            </w:pict>
          </mc:Fallback>
        </mc:AlternateContent>
      </w:r>
      <w:r>
        <w:rPr>
          <w:noProof/>
          <w:sz w:val="48"/>
          <w:szCs w:val="48"/>
          <w:lang w:eastAsia="pl-PL"/>
        </w:rPr>
        <mc:AlternateContent>
          <mc:Choice Requires="wps">
            <w:drawing>
              <wp:anchor distT="0" distB="0" distL="114300" distR="114300" simplePos="0" relativeHeight="251650048" behindDoc="0" locked="0" layoutInCell="1" allowOverlap="1" wp14:anchorId="00F6B26C" wp14:editId="13278179">
                <wp:simplePos x="0" y="0"/>
                <wp:positionH relativeFrom="page">
                  <wp:posOffset>8648700</wp:posOffset>
                </wp:positionH>
                <wp:positionV relativeFrom="paragraph">
                  <wp:posOffset>-766445</wp:posOffset>
                </wp:positionV>
                <wp:extent cx="1981200" cy="2800350"/>
                <wp:effectExtent l="57150" t="38100" r="76200" b="95250"/>
                <wp:wrapNone/>
                <wp:docPr id="18" name="Prostokąt zaokrąglony 18"/>
                <wp:cNvGraphicFramePr/>
                <a:graphic xmlns:a="http://schemas.openxmlformats.org/drawingml/2006/main">
                  <a:graphicData uri="http://schemas.microsoft.com/office/word/2010/wordprocessingShape">
                    <wps:wsp>
                      <wps:cNvSpPr/>
                      <wps:spPr>
                        <a:xfrm>
                          <a:off x="0" y="0"/>
                          <a:ext cx="1981200" cy="28003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AA5B3E" w:rsidRPr="00D374C5" w:rsidRDefault="00AA5B3E" w:rsidP="002658A7">
                            <w:pPr>
                              <w:jc w:val="center"/>
                              <w:rPr>
                                <w:b/>
                                <w:i/>
                                <w:sz w:val="32"/>
                                <w:szCs w:val="32"/>
                                <w:lang w:val="en-GB"/>
                              </w:rPr>
                            </w:pPr>
                            <w:r w:rsidRPr="00D374C5">
                              <w:rPr>
                                <w:b/>
                                <w:i/>
                                <w:sz w:val="32"/>
                                <w:szCs w:val="32"/>
                                <w:lang w:val="en-GB"/>
                              </w:rPr>
                              <w:t>Early education and care</w:t>
                            </w:r>
                          </w:p>
                          <w:p w:rsidR="00AA5B3E" w:rsidRPr="00D374C5" w:rsidRDefault="00AA5B3E" w:rsidP="002658A7">
                            <w:pPr>
                              <w:jc w:val="center"/>
                              <w:rPr>
                                <w:sz w:val="16"/>
                                <w:szCs w:val="16"/>
                                <w:lang w:val="en-GB"/>
                              </w:rPr>
                            </w:pPr>
                            <w:r w:rsidRPr="00D374C5">
                              <w:rPr>
                                <w:sz w:val="16"/>
                                <w:szCs w:val="16"/>
                                <w:lang w:val="en-GB"/>
                              </w:rPr>
                              <w:t>The use of high-quality early childhood education and care impacts on the success of the child's future education.</w:t>
                            </w:r>
                          </w:p>
                          <w:p w:rsidR="00AA5B3E" w:rsidRPr="00D374C5" w:rsidRDefault="00AA5B3E" w:rsidP="002658A7">
                            <w:pPr>
                              <w:jc w:val="center"/>
                              <w:rPr>
                                <w:sz w:val="16"/>
                                <w:szCs w:val="16"/>
                                <w:lang w:val="en-GB"/>
                              </w:rPr>
                            </w:pPr>
                            <w:r w:rsidRPr="00D374C5">
                              <w:rPr>
                                <w:sz w:val="16"/>
                                <w:szCs w:val="16"/>
                                <w:lang w:val="en-GB"/>
                              </w:rPr>
                              <w:t xml:space="preserve">Participation in early childhood education and care from an early age can be helpful, for example in the development of language skills of immigrant children, increases the likelihood of achieving good results in learning, reduces the risk of social exclusion.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6B26C" id="Prostokąt zaokrąglony 18" o:spid="_x0000_s1027" style="position:absolute;left:0;text-align:left;margin-left:681pt;margin-top:-60.35pt;width:156pt;height:22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" fillcolor="#fbcaa2 [1625]" strokecolor="#f68c36 [3049]">
                <v:fill color2="#fdefe3 [505]" rotate="t" angle="180" colors="0 #ffbe86;22938f #ffd0aa;1 #ffebdb" focus="100%" type="gradient"/>
                <v:shadow on="t" color="black" opacity="24903f" origin=",.5" offset="0,.55556mm"/>
                <v:textbox>
                  <w:txbxContent>
                    <w:p w:rsidR="00AA5B3E" w:rsidRPr="00D374C5" w:rsidRDefault="00AA5B3E" w:rsidP="002658A7">
                      <w:pPr>
                        <w:jc w:val="center"/>
                        <w:rPr>
                          <w:b/>
                          <w:i/>
                          <w:sz w:val="32"/>
                          <w:szCs w:val="32"/>
                          <w:lang w:val="en-GB"/>
                        </w:rPr>
                      </w:pPr>
                      <w:r w:rsidRPr="00D374C5">
                        <w:rPr>
                          <w:b/>
                          <w:i/>
                          <w:sz w:val="32"/>
                          <w:szCs w:val="32"/>
                          <w:lang w:val="en-GB"/>
                        </w:rPr>
                        <w:t>Early education and care</w:t>
                      </w:r>
                    </w:p>
                    <w:p w:rsidR="00AA5B3E" w:rsidRPr="00D374C5" w:rsidRDefault="00AA5B3E" w:rsidP="002658A7">
                      <w:pPr>
                        <w:jc w:val="center"/>
                        <w:rPr>
                          <w:sz w:val="16"/>
                          <w:szCs w:val="16"/>
                          <w:lang w:val="en-GB"/>
                        </w:rPr>
                      </w:pPr>
                      <w:r w:rsidRPr="00D374C5">
                        <w:rPr>
                          <w:sz w:val="16"/>
                          <w:szCs w:val="16"/>
                          <w:lang w:val="en-GB"/>
                        </w:rPr>
                        <w:t>The use of high-quality early childhood education and care impacts on the success of the child's future education.</w:t>
                      </w:r>
                    </w:p>
                    <w:p w:rsidR="00AA5B3E" w:rsidRPr="00D374C5" w:rsidRDefault="00AA5B3E" w:rsidP="002658A7">
                      <w:pPr>
                        <w:jc w:val="center"/>
                        <w:rPr>
                          <w:sz w:val="16"/>
                          <w:szCs w:val="16"/>
                          <w:lang w:val="en-GB"/>
                        </w:rPr>
                      </w:pPr>
                      <w:r w:rsidRPr="00D374C5">
                        <w:rPr>
                          <w:sz w:val="16"/>
                          <w:szCs w:val="16"/>
                          <w:lang w:val="en-GB"/>
                        </w:rPr>
                        <w:t xml:space="preserve">Participation in early childhood education and care from an early age can be helpful, for example in the development of language skills of immigrant children, increases the likelihood of achieving good results in learning, reduces the risk of social exclusion. </w:t>
                      </w:r>
                    </w:p>
                  </w:txbxContent>
                </v:textbox>
                <w10:wrap anchorx="page"/>
              </v:roundrect>
            </w:pict>
          </mc:Fallback>
        </mc:AlternateContent>
      </w:r>
      <w:r>
        <w:rPr>
          <w:noProof/>
          <w:lang w:eastAsia="pl-PL"/>
        </w:rPr>
        <mc:AlternateContent>
          <mc:Choice Requires="wps">
            <w:drawing>
              <wp:anchor distT="0" distB="0" distL="114300" distR="114300" simplePos="0" relativeHeight="251631616" behindDoc="0" locked="0" layoutInCell="1" allowOverlap="1" wp14:anchorId="6D9EC730" wp14:editId="7F4C65AC">
                <wp:simplePos x="0" y="0"/>
                <wp:positionH relativeFrom="column">
                  <wp:posOffset>1196227</wp:posOffset>
                </wp:positionH>
                <wp:positionV relativeFrom="paragraph">
                  <wp:posOffset>-336124</wp:posOffset>
                </wp:positionV>
                <wp:extent cx="1257300" cy="1135693"/>
                <wp:effectExtent l="19050" t="0" r="19050" b="26670"/>
                <wp:wrapNone/>
                <wp:docPr id="12" name="Objaśnienie ze strzałką w lewo 12"/>
                <wp:cNvGraphicFramePr/>
                <a:graphic xmlns:a="http://schemas.openxmlformats.org/drawingml/2006/main">
                  <a:graphicData uri="http://schemas.microsoft.com/office/word/2010/wordprocessingShape">
                    <wps:wsp>
                      <wps:cNvSpPr/>
                      <wps:spPr>
                        <a:xfrm>
                          <a:off x="0" y="0"/>
                          <a:ext cx="1257300" cy="1135693"/>
                        </a:xfrm>
                        <a:prstGeom prst="leftArrowCallou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rsidR="00AA5B3E" w:rsidRPr="00C879F4" w:rsidRDefault="00AA5B3E" w:rsidP="002658A7">
                            <w:pPr>
                              <w:jc w:val="center"/>
                              <w:rPr>
                                <w:lang w:val="en-GB"/>
                              </w:rPr>
                            </w:pPr>
                            <w:r w:rsidRPr="00C879F4">
                              <w:rPr>
                                <w:sz w:val="12"/>
                                <w:szCs w:val="12"/>
                                <w:lang w:val="en"/>
                              </w:rPr>
                              <w:t>On average, 6 of 10 children in EU-28 whose parents have a low level of education are at risk of poverty and social exclu</w:t>
                            </w:r>
                            <w:r>
                              <w:rPr>
                                <w:sz w:val="12"/>
                                <w:szCs w:val="12"/>
                                <w:lang w:val="en"/>
                              </w:rPr>
                              <w:t xml:space="preserve">sion and, consequently, risk of </w:t>
                            </w:r>
                            <w:r w:rsidRPr="00C879F4">
                              <w:rPr>
                                <w:sz w:val="12"/>
                                <w:szCs w:val="12"/>
                                <w:lang w:val="en"/>
                              </w:rPr>
                              <w:t>leaving school</w:t>
                            </w:r>
                            <w:r w:rsidRPr="00C879F4">
                              <w:rPr>
                                <w:sz w:val="10"/>
                                <w:szCs w:val="10"/>
                                <w:lang w:val="e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EC730"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Objaśnienie ze strzałką w lewo 12" o:spid="_x0000_s1028" type="#_x0000_t77" style="position:absolute;left:0;text-align:left;margin-left:94.2pt;margin-top:-26.45pt;width:99pt;height:89.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" adj="7565,,4878" fillcolor="#95b3d7 [1940]" strokecolor="white [3201]" strokeweight="3pt">
                <v:shadow on="t" color="black" opacity="24903f" origin=",.5" offset="0,.55556mm"/>
                <v:textbox>
                  <w:txbxContent>
                    <w:p w:rsidR="00AA5B3E" w:rsidRPr="00C879F4" w:rsidRDefault="00AA5B3E" w:rsidP="002658A7">
                      <w:pPr>
                        <w:jc w:val="center"/>
                        <w:rPr>
                          <w:lang w:val="en-GB"/>
                        </w:rPr>
                      </w:pPr>
                      <w:r w:rsidRPr="00C879F4">
                        <w:rPr>
                          <w:sz w:val="12"/>
                          <w:szCs w:val="12"/>
                          <w:lang w:val="en"/>
                        </w:rPr>
                        <w:t>On average, 6 of 10 children in EU-28 whose parents have a low level of education are at risk of poverty and social exclu</w:t>
                      </w:r>
                      <w:r>
                        <w:rPr>
                          <w:sz w:val="12"/>
                          <w:szCs w:val="12"/>
                          <w:lang w:val="en"/>
                        </w:rPr>
                        <w:t xml:space="preserve">sion and, consequently, risk of </w:t>
                      </w:r>
                      <w:r w:rsidRPr="00C879F4">
                        <w:rPr>
                          <w:sz w:val="12"/>
                          <w:szCs w:val="12"/>
                          <w:lang w:val="en"/>
                        </w:rPr>
                        <w:t>leaving school</w:t>
                      </w:r>
                      <w:r w:rsidRPr="00C879F4">
                        <w:rPr>
                          <w:sz w:val="10"/>
                          <w:szCs w:val="10"/>
                          <w:lang w:val="en"/>
                        </w:rPr>
                        <w:t>.</w:t>
                      </w:r>
                    </w:p>
                  </w:txbxContent>
                </v:textbox>
              </v:shape>
            </w:pict>
          </mc:Fallback>
        </mc:AlternateContent>
      </w:r>
      <w:r>
        <w:rPr>
          <w:noProof/>
          <w:lang w:eastAsia="pl-PL"/>
        </w:rPr>
        <mc:AlternateContent>
          <mc:Choice Requires="wps">
            <w:drawing>
              <wp:anchor distT="0" distB="0" distL="114300" distR="114300" simplePos="0" relativeHeight="251641856" behindDoc="0" locked="0" layoutInCell="1" allowOverlap="1" wp14:anchorId="30E56901" wp14:editId="6BFA0608">
                <wp:simplePos x="0" y="0"/>
                <wp:positionH relativeFrom="column">
                  <wp:posOffset>5893225</wp:posOffset>
                </wp:positionH>
                <wp:positionV relativeFrom="paragraph">
                  <wp:posOffset>-681012</wp:posOffset>
                </wp:positionV>
                <wp:extent cx="1625736" cy="2047875"/>
                <wp:effectExtent l="0" t="0" r="12700" b="28575"/>
                <wp:wrapNone/>
                <wp:docPr id="13" name="Prostokąt zaokrąglony 13"/>
                <wp:cNvGraphicFramePr/>
                <a:graphic xmlns:a="http://schemas.openxmlformats.org/drawingml/2006/main">
                  <a:graphicData uri="http://schemas.microsoft.com/office/word/2010/wordprocessingShape">
                    <wps:wsp>
                      <wps:cNvSpPr/>
                      <wps:spPr>
                        <a:xfrm>
                          <a:off x="0" y="0"/>
                          <a:ext cx="1625736" cy="2047875"/>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AA5B3E" w:rsidRPr="00D374C5" w:rsidRDefault="00AA5B3E" w:rsidP="002658A7">
                            <w:pPr>
                              <w:jc w:val="center"/>
                              <w:rPr>
                                <w:b/>
                                <w:lang w:val="en-GB"/>
                              </w:rPr>
                            </w:pPr>
                            <w:r w:rsidRPr="00D374C5">
                              <w:rPr>
                                <w:b/>
                                <w:lang w:val="en-GB"/>
                              </w:rPr>
                              <w:t>Gender</w:t>
                            </w:r>
                          </w:p>
                          <w:p w:rsidR="00AA5B3E" w:rsidRPr="00D374C5" w:rsidRDefault="00AA5B3E" w:rsidP="002658A7">
                            <w:pPr>
                              <w:ind w:left="360"/>
                              <w:rPr>
                                <w:sz w:val="14"/>
                                <w:szCs w:val="14"/>
                                <w:lang w:val="en-GB"/>
                              </w:rPr>
                            </w:pPr>
                            <w:r w:rsidRPr="00D374C5">
                              <w:rPr>
                                <w:sz w:val="14"/>
                                <w:szCs w:val="14"/>
                                <w:lang w:val="en-GB"/>
                              </w:rPr>
                              <w:t xml:space="preserve">• In almost all countries the number of early school leavers </w:t>
                            </w:r>
                            <w:r>
                              <w:rPr>
                                <w:sz w:val="14"/>
                                <w:szCs w:val="14"/>
                                <w:lang w:val="en-GB"/>
                              </w:rPr>
                              <w:t xml:space="preserve">- </w:t>
                            </w:r>
                            <w:r w:rsidRPr="00D374C5">
                              <w:rPr>
                                <w:sz w:val="14"/>
                                <w:szCs w:val="14"/>
                                <w:lang w:val="en-GB"/>
                              </w:rPr>
                              <w:t>boys is higher than the number of girls</w:t>
                            </w:r>
                            <w:r>
                              <w:rPr>
                                <w:sz w:val="14"/>
                                <w:szCs w:val="14"/>
                                <w:lang w:val="en-GB"/>
                              </w:rPr>
                              <w:t>.</w:t>
                            </w:r>
                          </w:p>
                          <w:p w:rsidR="00AA5B3E" w:rsidRPr="00D374C5" w:rsidRDefault="00AA5B3E" w:rsidP="002658A7">
                            <w:pPr>
                              <w:ind w:left="360"/>
                              <w:rPr>
                                <w:sz w:val="14"/>
                                <w:szCs w:val="14"/>
                                <w:lang w:val="en-GB"/>
                              </w:rPr>
                            </w:pPr>
                            <w:r w:rsidRPr="00D374C5">
                              <w:rPr>
                                <w:sz w:val="14"/>
                                <w:szCs w:val="14"/>
                                <w:lang w:val="en-GB"/>
                              </w:rPr>
                              <w:t>• It is considered that boys are more likely to have greater difficulties than girls in adapting to the school environment</w:t>
                            </w:r>
                            <w:r>
                              <w:rPr>
                                <w:sz w:val="14"/>
                                <w:szCs w:val="14"/>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56901" id="Prostokąt zaokrąglony 13" o:spid="_x0000_s1029" style="position:absolute;left:0;text-align:left;margin-left:464.05pt;margin-top:-53.6pt;width:128pt;height:16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" fillcolor="#4f81bd [3204]" strokecolor="white [3201]" strokeweight="3pt">
                <v:shadow on="t" color="black" opacity="24903f" origin=",.5" offset="0,.55556mm"/>
                <v:textbox>
                  <w:txbxContent>
                    <w:p w:rsidR="00AA5B3E" w:rsidRPr="00D374C5" w:rsidRDefault="00AA5B3E" w:rsidP="002658A7">
                      <w:pPr>
                        <w:jc w:val="center"/>
                        <w:rPr>
                          <w:b/>
                          <w:lang w:val="en-GB"/>
                        </w:rPr>
                      </w:pPr>
                      <w:r w:rsidRPr="00D374C5">
                        <w:rPr>
                          <w:b/>
                          <w:lang w:val="en-GB"/>
                        </w:rPr>
                        <w:t>Gender</w:t>
                      </w:r>
                    </w:p>
                    <w:p w:rsidR="00AA5B3E" w:rsidRPr="00D374C5" w:rsidRDefault="00AA5B3E" w:rsidP="002658A7">
                      <w:pPr>
                        <w:ind w:left="360"/>
                        <w:rPr>
                          <w:sz w:val="14"/>
                          <w:szCs w:val="14"/>
                          <w:lang w:val="en-GB"/>
                        </w:rPr>
                      </w:pPr>
                      <w:r w:rsidRPr="00D374C5">
                        <w:rPr>
                          <w:sz w:val="14"/>
                          <w:szCs w:val="14"/>
                          <w:lang w:val="en-GB"/>
                        </w:rPr>
                        <w:t xml:space="preserve">• In almost all countries the number of early school leavers </w:t>
                      </w:r>
                      <w:r>
                        <w:rPr>
                          <w:sz w:val="14"/>
                          <w:szCs w:val="14"/>
                          <w:lang w:val="en-GB"/>
                        </w:rPr>
                        <w:t xml:space="preserve">- </w:t>
                      </w:r>
                      <w:r w:rsidRPr="00D374C5">
                        <w:rPr>
                          <w:sz w:val="14"/>
                          <w:szCs w:val="14"/>
                          <w:lang w:val="en-GB"/>
                        </w:rPr>
                        <w:t>boys is higher than the number of girls</w:t>
                      </w:r>
                      <w:r>
                        <w:rPr>
                          <w:sz w:val="14"/>
                          <w:szCs w:val="14"/>
                          <w:lang w:val="en-GB"/>
                        </w:rPr>
                        <w:t>.</w:t>
                      </w:r>
                    </w:p>
                    <w:p w:rsidR="00AA5B3E" w:rsidRPr="00D374C5" w:rsidRDefault="00AA5B3E" w:rsidP="002658A7">
                      <w:pPr>
                        <w:ind w:left="360"/>
                        <w:rPr>
                          <w:sz w:val="14"/>
                          <w:szCs w:val="14"/>
                          <w:lang w:val="en-GB"/>
                        </w:rPr>
                      </w:pPr>
                      <w:r w:rsidRPr="00D374C5">
                        <w:rPr>
                          <w:sz w:val="14"/>
                          <w:szCs w:val="14"/>
                          <w:lang w:val="en-GB"/>
                        </w:rPr>
                        <w:t>• It is considered that boys are more likely to have greater difficulties than girls in adapting to the school environment</w:t>
                      </w:r>
                      <w:r>
                        <w:rPr>
                          <w:sz w:val="14"/>
                          <w:szCs w:val="14"/>
                          <w:lang w:val="en-GB"/>
                        </w:rPr>
                        <w:t>.</w:t>
                      </w:r>
                    </w:p>
                  </w:txbxContent>
                </v:textbox>
              </v:roundrect>
            </w:pict>
          </mc:Fallback>
        </mc:AlternateContent>
      </w:r>
      <w:r>
        <w:rPr>
          <w:noProof/>
          <w:lang w:eastAsia="pl-PL"/>
        </w:rPr>
        <mc:AlternateContent>
          <mc:Choice Requires="wps">
            <w:drawing>
              <wp:anchor distT="0" distB="0" distL="114300" distR="114300" simplePos="0" relativeHeight="251645952" behindDoc="0" locked="0" layoutInCell="1" allowOverlap="1" wp14:anchorId="71C6435C" wp14:editId="5E131456">
                <wp:simplePos x="0" y="0"/>
                <wp:positionH relativeFrom="column">
                  <wp:posOffset>4956853</wp:posOffset>
                </wp:positionH>
                <wp:positionV relativeFrom="paragraph">
                  <wp:posOffset>126801</wp:posOffset>
                </wp:positionV>
                <wp:extent cx="1293495" cy="1007235"/>
                <wp:effectExtent l="0" t="0" r="20955" b="21590"/>
                <wp:wrapNone/>
                <wp:docPr id="7" name="Objaśnienie ze strzałką w prawo 7"/>
                <wp:cNvGraphicFramePr/>
                <a:graphic xmlns:a="http://schemas.openxmlformats.org/drawingml/2006/main">
                  <a:graphicData uri="http://schemas.microsoft.com/office/word/2010/wordprocessingShape">
                    <wps:wsp>
                      <wps:cNvSpPr/>
                      <wps:spPr>
                        <a:xfrm>
                          <a:off x="0" y="0"/>
                          <a:ext cx="1293495" cy="1007235"/>
                        </a:xfrm>
                        <a:prstGeom prst="rightArrowCallou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rsidR="00AA5B3E" w:rsidRPr="00C879F4" w:rsidRDefault="00AA5B3E" w:rsidP="002658A7">
                            <w:pPr>
                              <w:jc w:val="center"/>
                              <w:rPr>
                                <w:sz w:val="12"/>
                                <w:szCs w:val="12"/>
                                <w:lang w:val="en-GB"/>
                              </w:rPr>
                            </w:pPr>
                            <w:r w:rsidRPr="00C879F4">
                              <w:rPr>
                                <w:sz w:val="12"/>
                                <w:szCs w:val="12"/>
                                <w:lang w:val="en"/>
                              </w:rPr>
                              <w:t>Girls have a visible advantage over boys in reading. In contrast, boys generally have better results in mathematics and exact sciences than girls.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6435C"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Objaśnienie ze strzałką w prawo 7" o:spid="_x0000_s1030" type="#_x0000_t78" style="position:absolute;left:0;text-align:left;margin-left:390.3pt;margin-top:10pt;width:101.85pt;height:79.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" adj="14035,,17395" fillcolor="#95b3d7 [1940]" strokecolor="white [3201]" strokeweight="3pt">
                <v:shadow on="t" color="black" opacity="24903f" origin=",.5" offset="0,.55556mm"/>
                <v:textbox>
                  <w:txbxContent>
                    <w:p w:rsidR="00AA5B3E" w:rsidRPr="00C879F4" w:rsidRDefault="00AA5B3E" w:rsidP="002658A7">
                      <w:pPr>
                        <w:jc w:val="center"/>
                        <w:rPr>
                          <w:sz w:val="12"/>
                          <w:szCs w:val="12"/>
                          <w:lang w:val="en-GB"/>
                        </w:rPr>
                      </w:pPr>
                      <w:r w:rsidRPr="00C879F4">
                        <w:rPr>
                          <w:sz w:val="12"/>
                          <w:szCs w:val="12"/>
                          <w:lang w:val="en"/>
                        </w:rPr>
                        <w:t>Girls have a visible advantage over boys in reading. In contrast, boys generally have better results in mathematics and exact sciences than girls.</w:t>
                      </w:r>
                    </w:p>
                  </w:txbxContent>
                </v:textbox>
              </v:shape>
            </w:pict>
          </mc:Fallback>
        </mc:AlternateContent>
      </w:r>
      <w:r>
        <w:rPr>
          <w:noProof/>
          <w:lang w:eastAsia="pl-PL"/>
        </w:rPr>
        <mc:AlternateContent>
          <mc:Choice Requires="wps">
            <w:drawing>
              <wp:anchor distT="0" distB="0" distL="114300" distR="114300" simplePos="0" relativeHeight="251627520" behindDoc="0" locked="0" layoutInCell="1" allowOverlap="1" wp14:anchorId="1D000115" wp14:editId="2436544E">
                <wp:simplePos x="0" y="0"/>
                <wp:positionH relativeFrom="column">
                  <wp:posOffset>-687654</wp:posOffset>
                </wp:positionH>
                <wp:positionV relativeFrom="paragraph">
                  <wp:posOffset>-753492</wp:posOffset>
                </wp:positionV>
                <wp:extent cx="2333625" cy="2677363"/>
                <wp:effectExtent l="0" t="0" r="28575" b="27940"/>
                <wp:wrapNone/>
                <wp:docPr id="2" name="Prostokąt zaokrąglony 2"/>
                <wp:cNvGraphicFramePr/>
                <a:graphic xmlns:a="http://schemas.openxmlformats.org/drawingml/2006/main">
                  <a:graphicData uri="http://schemas.microsoft.com/office/word/2010/wordprocessingShape">
                    <wps:wsp>
                      <wps:cNvSpPr/>
                      <wps:spPr>
                        <a:xfrm>
                          <a:off x="0" y="0"/>
                          <a:ext cx="2333625" cy="2677363"/>
                        </a:xfrm>
                        <a:prstGeom prst="roundRect">
                          <a:avLst/>
                        </a:prstGeom>
                        <a:ln>
                          <a:headEnd type="none" w="med" len="med"/>
                          <a:tailEnd type="none" w="med" len="med"/>
                        </a:ln>
                      </wps:spPr>
                      <wps:style>
                        <a:lnRef idx="3">
                          <a:schemeClr val="lt1"/>
                        </a:lnRef>
                        <a:fillRef idx="1">
                          <a:schemeClr val="accent1"/>
                        </a:fillRef>
                        <a:effectRef idx="1">
                          <a:schemeClr val="accent1"/>
                        </a:effectRef>
                        <a:fontRef idx="minor">
                          <a:schemeClr val="lt1"/>
                        </a:fontRef>
                      </wps:style>
                      <wps:txbx>
                        <w:txbxContent>
                          <w:p w:rsidR="00AA5B3E" w:rsidRPr="00C879F4" w:rsidRDefault="00AA5B3E" w:rsidP="002658A7">
                            <w:pPr>
                              <w:jc w:val="center"/>
                              <w:rPr>
                                <w:b/>
                                <w:lang w:val="en-GB"/>
                              </w:rPr>
                            </w:pPr>
                            <w:r w:rsidRPr="00C879F4">
                              <w:rPr>
                                <w:b/>
                                <w:lang w:val="en-GB"/>
                              </w:rPr>
                              <w:t>Socio</w:t>
                            </w:r>
                            <w:r>
                              <w:rPr>
                                <w:b/>
                                <w:lang w:val="en-GB"/>
                              </w:rPr>
                              <w:t>-economic</w:t>
                            </w:r>
                            <w:r w:rsidRPr="00C879F4">
                              <w:rPr>
                                <w:b/>
                                <w:lang w:val="en-GB"/>
                              </w:rPr>
                              <w:t xml:space="preserve"> status</w:t>
                            </w:r>
                          </w:p>
                          <w:p w:rsidR="00AA5B3E" w:rsidRPr="00C879F4" w:rsidRDefault="00AA5B3E" w:rsidP="002658A7">
                            <w:pPr>
                              <w:rPr>
                                <w:sz w:val="16"/>
                                <w:szCs w:val="16"/>
                                <w:lang w:val="en-GB"/>
                              </w:rPr>
                            </w:pPr>
                            <w:r w:rsidRPr="00C879F4">
                              <w:rPr>
                                <w:sz w:val="14"/>
                                <w:szCs w:val="14"/>
                                <w:lang w:val="en-GB"/>
                              </w:rPr>
                              <w:t>• Low socio-economic status of parents</w:t>
                            </w:r>
                            <w:r w:rsidRPr="00C879F4">
                              <w:rPr>
                                <w:sz w:val="14"/>
                                <w:szCs w:val="14"/>
                                <w:lang w:val="en-GB"/>
                              </w:rPr>
                              <w:br/>
                              <w:t>• Low level of parents' education (especially mothers)</w:t>
                            </w:r>
                            <w:r w:rsidRPr="00C879F4">
                              <w:rPr>
                                <w:sz w:val="14"/>
                                <w:szCs w:val="14"/>
                                <w:lang w:val="en-GB"/>
                              </w:rPr>
                              <w:br/>
                              <w:t>• Unemployment of parents</w:t>
                            </w:r>
                            <w:r w:rsidRPr="00C879F4">
                              <w:rPr>
                                <w:sz w:val="14"/>
                                <w:szCs w:val="14"/>
                                <w:lang w:val="en-GB"/>
                              </w:rPr>
                              <w:br/>
                              <w:t>• Low income of parents</w:t>
                            </w:r>
                            <w:r w:rsidRPr="00C879F4">
                              <w:rPr>
                                <w:sz w:val="14"/>
                                <w:szCs w:val="14"/>
                                <w:lang w:val="en-GB"/>
                              </w:rPr>
                              <w:br/>
                              <w:t>• Inst</w:t>
                            </w:r>
                            <w:r>
                              <w:rPr>
                                <w:sz w:val="14"/>
                                <w:szCs w:val="14"/>
                                <w:lang w:val="en-GB"/>
                              </w:rPr>
                              <w:t>ability and family lifestyle</w:t>
                            </w:r>
                            <w:r>
                              <w:rPr>
                                <w:sz w:val="14"/>
                                <w:szCs w:val="14"/>
                                <w:lang w:val="en-GB"/>
                              </w:rPr>
                              <w:br/>
                              <w:t>• I</w:t>
                            </w:r>
                            <w:r w:rsidRPr="00C879F4">
                              <w:rPr>
                                <w:sz w:val="14"/>
                                <w:szCs w:val="14"/>
                                <w:lang w:val="en-GB"/>
                              </w:rPr>
                              <w:t>ncomplete families</w:t>
                            </w:r>
                            <w:r w:rsidRPr="00C879F4">
                              <w:rPr>
                                <w:sz w:val="14"/>
                                <w:szCs w:val="14"/>
                                <w:lang w:val="en-GB"/>
                              </w:rPr>
                              <w:br/>
                              <w:t>• Bad living conditions</w:t>
                            </w:r>
                            <w:r w:rsidRPr="00C879F4">
                              <w:rPr>
                                <w:sz w:val="14"/>
                                <w:szCs w:val="14"/>
                                <w:lang w:val="en-GB"/>
                              </w:rPr>
                              <w:br/>
                              <w:t>• Problems with the mental and physical health of parents</w:t>
                            </w:r>
                            <w:r w:rsidRPr="00C879F4">
                              <w:rPr>
                                <w:sz w:val="14"/>
                                <w:szCs w:val="14"/>
                                <w:lang w:val="en-GB"/>
                              </w:rPr>
                              <w:br/>
                              <w:t>• Neglect of parents (parents fail to care for children)</w:t>
                            </w:r>
                            <w:r w:rsidRPr="00C879F4">
                              <w:rPr>
                                <w:sz w:val="14"/>
                                <w:szCs w:val="14"/>
                                <w:lang w:val="en-GB"/>
                              </w:rPr>
                              <w:br/>
                              <w:t>• Dysfunctional family (pathology in the family, violence against children)</w:t>
                            </w:r>
                            <w:r w:rsidRPr="00C879F4">
                              <w:rPr>
                                <w:sz w:val="14"/>
                                <w:szCs w:val="14"/>
                                <w:lang w:val="en-GB"/>
                              </w:rPr>
                              <w:br/>
                              <w:t>• Alcoholism of parents</w:t>
                            </w:r>
                            <w:r w:rsidRPr="00C879F4">
                              <w:rPr>
                                <w:sz w:val="14"/>
                                <w:szCs w:val="14"/>
                                <w:lang w:val="en-GB"/>
                              </w:rPr>
                              <w:br/>
                              <w:t>• Parent's life awkwardness</w:t>
                            </w:r>
                            <w:r w:rsidRPr="00C879F4">
                              <w:rPr>
                                <w:sz w:val="14"/>
                                <w:szCs w:val="14"/>
                                <w:lang w:val="en-GB"/>
                              </w:rPr>
                              <w:br/>
                              <w:t>• Lack of specialist</w:t>
                            </w:r>
                            <w:r>
                              <w:rPr>
                                <w:sz w:val="14"/>
                                <w:szCs w:val="14"/>
                                <w:lang w:val="en-GB"/>
                              </w:rPr>
                              <w:t>ic</w:t>
                            </w:r>
                            <w:r w:rsidRPr="00C879F4">
                              <w:rPr>
                                <w:sz w:val="14"/>
                                <w:szCs w:val="14"/>
                                <w:lang w:val="en-GB"/>
                              </w:rPr>
                              <w:t xml:space="preserve"> care</w:t>
                            </w:r>
                          </w:p>
                          <w:p w:rsidR="00AA5B3E" w:rsidRPr="00C879F4" w:rsidRDefault="00AA5B3E" w:rsidP="002658A7">
                            <w:pPr>
                              <w:spacing w:after="0" w:line="240" w:lineRule="auto"/>
                              <w:rPr>
                                <w:sz w:val="16"/>
                                <w:szCs w:val="16"/>
                                <w:lang w:val="en-GB"/>
                              </w:rPr>
                            </w:pPr>
                          </w:p>
                          <w:p w:rsidR="00AA5B3E" w:rsidRPr="00C879F4" w:rsidRDefault="00AA5B3E" w:rsidP="002658A7">
                            <w:pPr>
                              <w:pStyle w:val="Akapitzlist"/>
                              <w:numPr>
                                <w:ilvl w:val="0"/>
                                <w:numId w:val="23"/>
                              </w:numPr>
                              <w:spacing w:after="0" w:line="240" w:lineRule="auto"/>
                              <w:rPr>
                                <w:sz w:val="16"/>
                                <w:szCs w:val="16"/>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00115" id="Prostokąt zaokrąglony 2" o:spid="_x0000_s1031" style="position:absolute;left:0;text-align:left;margin-left:-54.15pt;margin-top:-59.35pt;width:183.75pt;height:210.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" fillcolor="#4f81bd [3204]" strokecolor="white [3201]" strokeweight="3pt">
                <v:shadow on="t" color="black" opacity="24903f" origin=",.5" offset="0,.55556mm"/>
                <v:textbox>
                  <w:txbxContent>
                    <w:p w:rsidR="00AA5B3E" w:rsidRPr="00C879F4" w:rsidRDefault="00AA5B3E" w:rsidP="002658A7">
                      <w:pPr>
                        <w:jc w:val="center"/>
                        <w:rPr>
                          <w:b/>
                          <w:lang w:val="en-GB"/>
                        </w:rPr>
                      </w:pPr>
                      <w:r w:rsidRPr="00C879F4">
                        <w:rPr>
                          <w:b/>
                          <w:lang w:val="en-GB"/>
                        </w:rPr>
                        <w:t>Socio</w:t>
                      </w:r>
                      <w:r>
                        <w:rPr>
                          <w:b/>
                          <w:lang w:val="en-GB"/>
                        </w:rPr>
                        <w:t>-economic</w:t>
                      </w:r>
                      <w:r w:rsidRPr="00C879F4">
                        <w:rPr>
                          <w:b/>
                          <w:lang w:val="en-GB"/>
                        </w:rPr>
                        <w:t xml:space="preserve"> status</w:t>
                      </w:r>
                    </w:p>
                    <w:p w:rsidR="00AA5B3E" w:rsidRPr="00C879F4" w:rsidRDefault="00AA5B3E" w:rsidP="002658A7">
                      <w:pPr>
                        <w:rPr>
                          <w:sz w:val="16"/>
                          <w:szCs w:val="16"/>
                          <w:lang w:val="en-GB"/>
                        </w:rPr>
                      </w:pPr>
                      <w:r w:rsidRPr="00C879F4">
                        <w:rPr>
                          <w:sz w:val="14"/>
                          <w:szCs w:val="14"/>
                          <w:lang w:val="en-GB"/>
                        </w:rPr>
                        <w:t>• Low socio-economic status of parents</w:t>
                      </w:r>
                      <w:r w:rsidRPr="00C879F4">
                        <w:rPr>
                          <w:sz w:val="14"/>
                          <w:szCs w:val="14"/>
                          <w:lang w:val="en-GB"/>
                        </w:rPr>
                        <w:br/>
                        <w:t>• Low level of parents' education (especially mothers)</w:t>
                      </w:r>
                      <w:r w:rsidRPr="00C879F4">
                        <w:rPr>
                          <w:sz w:val="14"/>
                          <w:szCs w:val="14"/>
                          <w:lang w:val="en-GB"/>
                        </w:rPr>
                        <w:br/>
                        <w:t>• Unemployment of parents</w:t>
                      </w:r>
                      <w:r w:rsidRPr="00C879F4">
                        <w:rPr>
                          <w:sz w:val="14"/>
                          <w:szCs w:val="14"/>
                          <w:lang w:val="en-GB"/>
                        </w:rPr>
                        <w:br/>
                        <w:t>• Low income of parents</w:t>
                      </w:r>
                      <w:r w:rsidRPr="00C879F4">
                        <w:rPr>
                          <w:sz w:val="14"/>
                          <w:szCs w:val="14"/>
                          <w:lang w:val="en-GB"/>
                        </w:rPr>
                        <w:br/>
                        <w:t>• Inst</w:t>
                      </w:r>
                      <w:r>
                        <w:rPr>
                          <w:sz w:val="14"/>
                          <w:szCs w:val="14"/>
                          <w:lang w:val="en-GB"/>
                        </w:rPr>
                        <w:t>ability and family lifestyle</w:t>
                      </w:r>
                      <w:r>
                        <w:rPr>
                          <w:sz w:val="14"/>
                          <w:szCs w:val="14"/>
                          <w:lang w:val="en-GB"/>
                        </w:rPr>
                        <w:br/>
                        <w:t>• I</w:t>
                      </w:r>
                      <w:r w:rsidRPr="00C879F4">
                        <w:rPr>
                          <w:sz w:val="14"/>
                          <w:szCs w:val="14"/>
                          <w:lang w:val="en-GB"/>
                        </w:rPr>
                        <w:t>ncomplete families</w:t>
                      </w:r>
                      <w:r w:rsidRPr="00C879F4">
                        <w:rPr>
                          <w:sz w:val="14"/>
                          <w:szCs w:val="14"/>
                          <w:lang w:val="en-GB"/>
                        </w:rPr>
                        <w:br/>
                        <w:t>• Bad living conditions</w:t>
                      </w:r>
                      <w:r w:rsidRPr="00C879F4">
                        <w:rPr>
                          <w:sz w:val="14"/>
                          <w:szCs w:val="14"/>
                          <w:lang w:val="en-GB"/>
                        </w:rPr>
                        <w:br/>
                        <w:t>• Problems with the mental and physical health of parents</w:t>
                      </w:r>
                      <w:r w:rsidRPr="00C879F4">
                        <w:rPr>
                          <w:sz w:val="14"/>
                          <w:szCs w:val="14"/>
                          <w:lang w:val="en-GB"/>
                        </w:rPr>
                        <w:br/>
                        <w:t>• Neglect of parents (parents fail to care for children)</w:t>
                      </w:r>
                      <w:r w:rsidRPr="00C879F4">
                        <w:rPr>
                          <w:sz w:val="14"/>
                          <w:szCs w:val="14"/>
                          <w:lang w:val="en-GB"/>
                        </w:rPr>
                        <w:br/>
                        <w:t>• Dysfunctional family (pathology in the family, violence against children)</w:t>
                      </w:r>
                      <w:r w:rsidRPr="00C879F4">
                        <w:rPr>
                          <w:sz w:val="14"/>
                          <w:szCs w:val="14"/>
                          <w:lang w:val="en-GB"/>
                        </w:rPr>
                        <w:br/>
                        <w:t>• Alcoholism of parents</w:t>
                      </w:r>
                      <w:r w:rsidRPr="00C879F4">
                        <w:rPr>
                          <w:sz w:val="14"/>
                          <w:szCs w:val="14"/>
                          <w:lang w:val="en-GB"/>
                        </w:rPr>
                        <w:br/>
                        <w:t>• Parent's life awkwardness</w:t>
                      </w:r>
                      <w:r w:rsidRPr="00C879F4">
                        <w:rPr>
                          <w:sz w:val="14"/>
                          <w:szCs w:val="14"/>
                          <w:lang w:val="en-GB"/>
                        </w:rPr>
                        <w:br/>
                        <w:t>• Lack of specialist</w:t>
                      </w:r>
                      <w:r>
                        <w:rPr>
                          <w:sz w:val="14"/>
                          <w:szCs w:val="14"/>
                          <w:lang w:val="en-GB"/>
                        </w:rPr>
                        <w:t>ic</w:t>
                      </w:r>
                      <w:r w:rsidRPr="00C879F4">
                        <w:rPr>
                          <w:sz w:val="14"/>
                          <w:szCs w:val="14"/>
                          <w:lang w:val="en-GB"/>
                        </w:rPr>
                        <w:t xml:space="preserve"> care</w:t>
                      </w:r>
                    </w:p>
                    <w:p w:rsidR="00AA5B3E" w:rsidRPr="00C879F4" w:rsidRDefault="00AA5B3E" w:rsidP="002658A7">
                      <w:pPr>
                        <w:spacing w:after="0" w:line="240" w:lineRule="auto"/>
                        <w:rPr>
                          <w:sz w:val="16"/>
                          <w:szCs w:val="16"/>
                          <w:lang w:val="en-GB"/>
                        </w:rPr>
                      </w:pPr>
                    </w:p>
                    <w:p w:rsidR="00AA5B3E" w:rsidRPr="00C879F4" w:rsidRDefault="00AA5B3E" w:rsidP="002658A7">
                      <w:pPr>
                        <w:pStyle w:val="Akapitzlist"/>
                        <w:numPr>
                          <w:ilvl w:val="0"/>
                          <w:numId w:val="23"/>
                        </w:numPr>
                        <w:spacing w:after="0" w:line="240" w:lineRule="auto"/>
                        <w:rPr>
                          <w:sz w:val="16"/>
                          <w:szCs w:val="16"/>
                          <w:lang w:val="en-GB"/>
                        </w:rPr>
                      </w:pPr>
                    </w:p>
                  </w:txbxContent>
                </v:textbox>
              </v:roundrect>
            </w:pict>
          </mc:Fallback>
        </mc:AlternateContent>
      </w:r>
      <w:r>
        <w:rPr>
          <w:noProof/>
          <w:lang w:eastAsia="pl-PL"/>
        </w:rPr>
        <mc:AlternateContent>
          <mc:Choice Requires="wps">
            <w:drawing>
              <wp:anchor distT="0" distB="0" distL="114300" distR="114300" simplePos="0" relativeHeight="251634688" behindDoc="0" locked="0" layoutInCell="1" allowOverlap="1" wp14:anchorId="534CE75C" wp14:editId="4854A903">
                <wp:simplePos x="0" y="0"/>
                <wp:positionH relativeFrom="column">
                  <wp:posOffset>2538730</wp:posOffset>
                </wp:positionH>
                <wp:positionV relativeFrom="paragraph">
                  <wp:posOffset>-728345</wp:posOffset>
                </wp:positionV>
                <wp:extent cx="2333625" cy="2228850"/>
                <wp:effectExtent l="0" t="0" r="28575" b="19050"/>
                <wp:wrapNone/>
                <wp:docPr id="4" name="Prostokąt zaokrąglony 4"/>
                <wp:cNvGraphicFramePr/>
                <a:graphic xmlns:a="http://schemas.openxmlformats.org/drawingml/2006/main">
                  <a:graphicData uri="http://schemas.microsoft.com/office/word/2010/wordprocessingShape">
                    <wps:wsp>
                      <wps:cNvSpPr/>
                      <wps:spPr>
                        <a:xfrm>
                          <a:off x="0" y="0"/>
                          <a:ext cx="2333625" cy="2228850"/>
                        </a:xfrm>
                        <a:prstGeom prst="roundRect">
                          <a:avLst/>
                        </a:prstGeom>
                        <a:solidFill>
                          <a:srgbClr val="5B9BD5"/>
                        </a:solidFill>
                        <a:ln w="19050" cap="flat" cmpd="sng" algn="ctr">
                          <a:solidFill>
                            <a:sysClr val="window" lastClr="FFFFFF"/>
                          </a:solidFill>
                          <a:prstDash val="solid"/>
                          <a:headEnd type="none" w="med" len="med"/>
                          <a:tailEnd type="none" w="med" len="med"/>
                        </a:ln>
                        <a:effectLst/>
                      </wps:spPr>
                      <wps:txbx>
                        <w:txbxContent>
                          <w:p w:rsidR="00AA5B3E" w:rsidRPr="00C879F4" w:rsidRDefault="00AA5B3E" w:rsidP="002658A7">
                            <w:pPr>
                              <w:spacing w:after="0" w:line="240" w:lineRule="auto"/>
                              <w:jc w:val="center"/>
                              <w:rPr>
                                <w:color w:val="FFFFFF" w:themeColor="background1"/>
                                <w:sz w:val="14"/>
                                <w:szCs w:val="14"/>
                                <w:lang w:val="en-GB"/>
                              </w:rPr>
                            </w:pPr>
                            <w:r>
                              <w:rPr>
                                <w:b/>
                                <w:color w:val="FFFFFF" w:themeColor="background1"/>
                                <w:lang w:val="en-GB"/>
                              </w:rPr>
                              <w:t>Migrant families</w:t>
                            </w:r>
                            <w:r w:rsidRPr="00C879F4">
                              <w:rPr>
                                <w:b/>
                                <w:color w:val="FFFFFF" w:themeColor="background1"/>
                                <w:lang w:val="en-GB"/>
                              </w:rPr>
                              <w:t xml:space="preserve"> and ethnic minorities</w:t>
                            </w:r>
                          </w:p>
                          <w:p w:rsidR="00AA5B3E" w:rsidRPr="00C879F4" w:rsidRDefault="00AA5B3E" w:rsidP="002658A7">
                            <w:pPr>
                              <w:spacing w:after="0" w:line="240" w:lineRule="auto"/>
                              <w:ind w:left="360"/>
                              <w:rPr>
                                <w:color w:val="FFFFFF" w:themeColor="background1"/>
                                <w:sz w:val="16"/>
                                <w:szCs w:val="16"/>
                                <w:lang w:val="en-GB"/>
                              </w:rPr>
                            </w:pPr>
                            <w:r w:rsidRPr="00C879F4">
                              <w:rPr>
                                <w:color w:val="FFFFFF" w:themeColor="background1"/>
                                <w:sz w:val="14"/>
                                <w:szCs w:val="14"/>
                                <w:lang w:val="en-GB"/>
                              </w:rPr>
                              <w:t>• Failure to attend early childhood education and care facilities</w:t>
                            </w:r>
                            <w:r w:rsidRPr="00C879F4">
                              <w:rPr>
                                <w:color w:val="FFFFFF" w:themeColor="background1"/>
                                <w:sz w:val="14"/>
                                <w:szCs w:val="14"/>
                                <w:lang w:val="en-GB"/>
                              </w:rPr>
                              <w:br/>
                              <w:t>• Difficulty in accessing high quality education</w:t>
                            </w:r>
                            <w:r w:rsidRPr="00C879F4">
                              <w:rPr>
                                <w:color w:val="FFFFFF" w:themeColor="background1"/>
                                <w:sz w:val="14"/>
                                <w:szCs w:val="14"/>
                                <w:lang w:val="en-GB"/>
                              </w:rPr>
                              <w:br/>
                              <w:t>• No support from parents</w:t>
                            </w:r>
                            <w:r w:rsidRPr="00C879F4">
                              <w:rPr>
                                <w:color w:val="FFFFFF" w:themeColor="background1"/>
                                <w:sz w:val="14"/>
                                <w:szCs w:val="14"/>
                                <w:lang w:val="en-GB"/>
                              </w:rPr>
                              <w:br/>
                              <w:t>• Language barriers</w:t>
                            </w:r>
                            <w:r w:rsidRPr="00C879F4">
                              <w:rPr>
                                <w:color w:val="FFFFFF" w:themeColor="background1"/>
                                <w:sz w:val="14"/>
                                <w:szCs w:val="14"/>
                                <w:lang w:val="en-GB"/>
                              </w:rPr>
                              <w:br/>
                              <w:t>• Cultural barriers</w:t>
                            </w:r>
                            <w:r w:rsidRPr="00C879F4">
                              <w:rPr>
                                <w:color w:val="FFFFFF" w:themeColor="background1"/>
                                <w:sz w:val="14"/>
                                <w:szCs w:val="14"/>
                                <w:lang w:val="en-GB"/>
                              </w:rPr>
                              <w:br/>
                              <w:t>• Different cultural patterns of other nations</w:t>
                            </w:r>
                            <w:r w:rsidRPr="00C879F4">
                              <w:rPr>
                                <w:color w:val="FFFFFF" w:themeColor="background1"/>
                                <w:sz w:val="14"/>
                                <w:szCs w:val="14"/>
                                <w:lang w:val="en-GB"/>
                              </w:rPr>
                              <w:br/>
                              <w:t>• Minority status</w:t>
                            </w:r>
                            <w:r w:rsidRPr="00C879F4">
                              <w:rPr>
                                <w:color w:val="FFFFFF" w:themeColor="background1"/>
                                <w:sz w:val="14"/>
                                <w:szCs w:val="14"/>
                                <w:lang w:val="en-GB"/>
                              </w:rPr>
                              <w:br/>
                              <w:t>• Fear of assimilation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CE75C" id="Prostokąt zaokrąglony 4" o:spid="_x0000_s1032" style="position:absolute;left:0;text-align:left;margin-left:199.9pt;margin-top:-57.35pt;width:183.75pt;height:17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" fillcolor="#5b9bd5" strokecolor="window" strokeweight="1.5pt">
                <v:textbox>
                  <w:txbxContent>
                    <w:p w:rsidR="00AA5B3E" w:rsidRPr="00C879F4" w:rsidRDefault="00AA5B3E" w:rsidP="002658A7">
                      <w:pPr>
                        <w:spacing w:after="0" w:line="240" w:lineRule="auto"/>
                        <w:jc w:val="center"/>
                        <w:rPr>
                          <w:color w:val="FFFFFF" w:themeColor="background1"/>
                          <w:sz w:val="14"/>
                          <w:szCs w:val="14"/>
                          <w:lang w:val="en-GB"/>
                        </w:rPr>
                      </w:pPr>
                      <w:r>
                        <w:rPr>
                          <w:b/>
                          <w:color w:val="FFFFFF" w:themeColor="background1"/>
                          <w:lang w:val="en-GB"/>
                        </w:rPr>
                        <w:t>Migrant families</w:t>
                      </w:r>
                      <w:r w:rsidRPr="00C879F4">
                        <w:rPr>
                          <w:b/>
                          <w:color w:val="FFFFFF" w:themeColor="background1"/>
                          <w:lang w:val="en-GB"/>
                        </w:rPr>
                        <w:t xml:space="preserve"> and ethnic minorities</w:t>
                      </w:r>
                    </w:p>
                    <w:p w:rsidR="00AA5B3E" w:rsidRPr="00C879F4" w:rsidRDefault="00AA5B3E" w:rsidP="002658A7">
                      <w:pPr>
                        <w:spacing w:after="0" w:line="240" w:lineRule="auto"/>
                        <w:ind w:left="360"/>
                        <w:rPr>
                          <w:color w:val="FFFFFF" w:themeColor="background1"/>
                          <w:sz w:val="16"/>
                          <w:szCs w:val="16"/>
                          <w:lang w:val="en-GB"/>
                        </w:rPr>
                      </w:pPr>
                      <w:r w:rsidRPr="00C879F4">
                        <w:rPr>
                          <w:color w:val="FFFFFF" w:themeColor="background1"/>
                          <w:sz w:val="14"/>
                          <w:szCs w:val="14"/>
                          <w:lang w:val="en-GB"/>
                        </w:rPr>
                        <w:t>• Failure to attend early childhood education and care facilities</w:t>
                      </w:r>
                      <w:r w:rsidRPr="00C879F4">
                        <w:rPr>
                          <w:color w:val="FFFFFF" w:themeColor="background1"/>
                          <w:sz w:val="14"/>
                          <w:szCs w:val="14"/>
                          <w:lang w:val="en-GB"/>
                        </w:rPr>
                        <w:br/>
                        <w:t>• Difficulty in accessing high quality education</w:t>
                      </w:r>
                      <w:r w:rsidRPr="00C879F4">
                        <w:rPr>
                          <w:color w:val="FFFFFF" w:themeColor="background1"/>
                          <w:sz w:val="14"/>
                          <w:szCs w:val="14"/>
                          <w:lang w:val="en-GB"/>
                        </w:rPr>
                        <w:br/>
                        <w:t>• No support from parents</w:t>
                      </w:r>
                      <w:r w:rsidRPr="00C879F4">
                        <w:rPr>
                          <w:color w:val="FFFFFF" w:themeColor="background1"/>
                          <w:sz w:val="14"/>
                          <w:szCs w:val="14"/>
                          <w:lang w:val="en-GB"/>
                        </w:rPr>
                        <w:br/>
                        <w:t>• Language barriers</w:t>
                      </w:r>
                      <w:r w:rsidRPr="00C879F4">
                        <w:rPr>
                          <w:color w:val="FFFFFF" w:themeColor="background1"/>
                          <w:sz w:val="14"/>
                          <w:szCs w:val="14"/>
                          <w:lang w:val="en-GB"/>
                        </w:rPr>
                        <w:br/>
                        <w:t>• Cultural barriers</w:t>
                      </w:r>
                      <w:r w:rsidRPr="00C879F4">
                        <w:rPr>
                          <w:color w:val="FFFFFF" w:themeColor="background1"/>
                          <w:sz w:val="14"/>
                          <w:szCs w:val="14"/>
                          <w:lang w:val="en-GB"/>
                        </w:rPr>
                        <w:br/>
                        <w:t>• Different cultural patterns of other nations</w:t>
                      </w:r>
                      <w:r w:rsidRPr="00C879F4">
                        <w:rPr>
                          <w:color w:val="FFFFFF" w:themeColor="background1"/>
                          <w:sz w:val="14"/>
                          <w:szCs w:val="14"/>
                          <w:lang w:val="en-GB"/>
                        </w:rPr>
                        <w:br/>
                        <w:t>• Minority status</w:t>
                      </w:r>
                      <w:r w:rsidRPr="00C879F4">
                        <w:rPr>
                          <w:color w:val="FFFFFF" w:themeColor="background1"/>
                          <w:sz w:val="14"/>
                          <w:szCs w:val="14"/>
                          <w:lang w:val="en-GB"/>
                        </w:rPr>
                        <w:br/>
                        <w:t>• Fear of assimilation</w:t>
                      </w:r>
                    </w:p>
                  </w:txbxContent>
                </v:textbox>
              </v:roundrect>
            </w:pict>
          </mc:Fallback>
        </mc:AlternateContent>
      </w:r>
    </w:p>
    <w:p w:rsidR="002658A7" w:rsidRPr="00AA5B3E" w:rsidRDefault="002658A7" w:rsidP="002658A7">
      <w:pPr>
        <w:pStyle w:val="Akapitzlist"/>
        <w:numPr>
          <w:ilvl w:val="0"/>
          <w:numId w:val="22"/>
        </w:numPr>
        <w:rPr>
          <w:lang w:val="en-US"/>
        </w:rPr>
      </w:pPr>
    </w:p>
    <w:p w:rsidR="002658A7" w:rsidRPr="00AA5B3E" w:rsidRDefault="002658A7" w:rsidP="002658A7">
      <w:pPr>
        <w:pStyle w:val="Akapitzlist"/>
        <w:numPr>
          <w:ilvl w:val="0"/>
          <w:numId w:val="22"/>
        </w:numPr>
        <w:rPr>
          <w:lang w:val="en-US"/>
        </w:rPr>
      </w:pPr>
    </w:p>
    <w:p w:rsidR="002658A7" w:rsidRPr="00AA5B3E" w:rsidRDefault="002658A7" w:rsidP="002658A7">
      <w:pPr>
        <w:pStyle w:val="Akapitzlist"/>
        <w:numPr>
          <w:ilvl w:val="0"/>
          <w:numId w:val="22"/>
        </w:numPr>
        <w:rPr>
          <w:lang w:val="en-US"/>
        </w:rPr>
      </w:pPr>
      <w:r>
        <w:rPr>
          <w:noProof/>
          <w:lang w:eastAsia="pl-PL"/>
        </w:rPr>
        <mc:AlternateContent>
          <mc:Choice Requires="wps">
            <w:drawing>
              <wp:anchor distT="0" distB="0" distL="114300" distR="114300" simplePos="0" relativeHeight="251637760" behindDoc="0" locked="0" layoutInCell="1" allowOverlap="1" wp14:anchorId="72E4A3D7" wp14:editId="486E6172">
                <wp:simplePos x="0" y="0"/>
                <wp:positionH relativeFrom="margin">
                  <wp:posOffset>2824480</wp:posOffset>
                </wp:positionH>
                <wp:positionV relativeFrom="paragraph">
                  <wp:posOffset>192405</wp:posOffset>
                </wp:positionV>
                <wp:extent cx="1975072" cy="628650"/>
                <wp:effectExtent l="76200" t="57150" r="82550" b="95250"/>
                <wp:wrapNone/>
                <wp:docPr id="5" name="Objaśnienie ze strzałką w górę 5"/>
                <wp:cNvGraphicFramePr/>
                <a:graphic xmlns:a="http://schemas.openxmlformats.org/drawingml/2006/main">
                  <a:graphicData uri="http://schemas.microsoft.com/office/word/2010/wordprocessingShape">
                    <wps:wsp>
                      <wps:cNvSpPr/>
                      <wps:spPr>
                        <a:xfrm>
                          <a:off x="0" y="0"/>
                          <a:ext cx="1975072" cy="628650"/>
                        </a:xfrm>
                        <a:prstGeom prst="upArrowCallout">
                          <a:avLst/>
                        </a:prstGeom>
                        <a:solidFill>
                          <a:schemeClr val="accent1">
                            <a:lumMod val="60000"/>
                            <a:lumOff val="40000"/>
                          </a:schemeClr>
                        </a:solidFill>
                      </wps:spPr>
                      <wps:style>
                        <a:lnRef idx="3">
                          <a:schemeClr val="lt1"/>
                        </a:lnRef>
                        <a:fillRef idx="1">
                          <a:schemeClr val="accent1"/>
                        </a:fillRef>
                        <a:effectRef idx="1">
                          <a:schemeClr val="accent1"/>
                        </a:effectRef>
                        <a:fontRef idx="minor">
                          <a:schemeClr val="lt1"/>
                        </a:fontRef>
                      </wps:style>
                      <wps:txbx>
                        <w:txbxContent>
                          <w:p w:rsidR="00AA5B3E" w:rsidRPr="00C879F4" w:rsidRDefault="00AA5B3E" w:rsidP="002658A7">
                            <w:pPr>
                              <w:spacing w:after="0" w:line="240" w:lineRule="auto"/>
                              <w:jc w:val="center"/>
                              <w:rPr>
                                <w:sz w:val="12"/>
                                <w:szCs w:val="12"/>
                                <w:lang w:val="en-GB"/>
                              </w:rPr>
                            </w:pPr>
                            <w:r w:rsidRPr="00C879F4">
                              <w:rPr>
                                <w:sz w:val="12"/>
                                <w:szCs w:val="12"/>
                                <w:lang w:val="en"/>
                              </w:rPr>
                              <w:t>Accor</w:t>
                            </w:r>
                            <w:r>
                              <w:rPr>
                                <w:sz w:val="12"/>
                                <w:szCs w:val="12"/>
                                <w:lang w:val="en"/>
                              </w:rPr>
                              <w:t>ding to a study in Hungary (</w:t>
                            </w:r>
                            <w:r w:rsidRPr="002229E1">
                              <w:rPr>
                                <w:sz w:val="12"/>
                                <w:szCs w:val="12"/>
                                <w:lang w:val="en-GB"/>
                              </w:rPr>
                              <w:t>Kertesi &amp; Kézd</w:t>
                            </w:r>
                            <w:r w:rsidRPr="00C879F4">
                              <w:rPr>
                                <w:sz w:val="12"/>
                                <w:szCs w:val="12"/>
                                <w:lang w:val="en"/>
                              </w:rPr>
                              <w:t xml:space="preserve">, 2010), about 50% of the Roma population ends </w:t>
                            </w:r>
                            <w:r>
                              <w:rPr>
                                <w:sz w:val="12"/>
                                <w:szCs w:val="12"/>
                                <w:lang w:val="en"/>
                              </w:rPr>
                              <w:t xml:space="preserve">upper </w:t>
                            </w:r>
                            <w:r w:rsidRPr="00C879F4">
                              <w:rPr>
                                <w:sz w:val="12"/>
                                <w:szCs w:val="12"/>
                                <w:lang w:val="en"/>
                              </w:rPr>
                              <w:t>secondary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4A3D7"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Objaśnienie ze strzałką w górę 5" o:spid="_x0000_s1033" type="#_x0000_t79" style="position:absolute;left:0;text-align:left;margin-left:222.4pt;margin-top:15.15pt;width:155.5pt;height:4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" adj="7565,9081,5400,9941" fillcolor="#95b3d7 [1940]" strokecolor="white [3201]" strokeweight="3pt">
                <v:shadow on="t" color="black" opacity="24903f" origin=",.5" offset="0,.55556mm"/>
                <v:textbox>
                  <w:txbxContent>
                    <w:p w:rsidR="00AA5B3E" w:rsidRPr="00C879F4" w:rsidRDefault="00AA5B3E" w:rsidP="002658A7">
                      <w:pPr>
                        <w:spacing w:after="0" w:line="240" w:lineRule="auto"/>
                        <w:jc w:val="center"/>
                        <w:rPr>
                          <w:sz w:val="12"/>
                          <w:szCs w:val="12"/>
                          <w:lang w:val="en-GB"/>
                        </w:rPr>
                      </w:pPr>
                      <w:r w:rsidRPr="00C879F4">
                        <w:rPr>
                          <w:sz w:val="12"/>
                          <w:szCs w:val="12"/>
                          <w:lang w:val="en"/>
                        </w:rPr>
                        <w:t>Accor</w:t>
                      </w:r>
                      <w:r>
                        <w:rPr>
                          <w:sz w:val="12"/>
                          <w:szCs w:val="12"/>
                          <w:lang w:val="en"/>
                        </w:rPr>
                        <w:t>ding to a study in Hungary (</w:t>
                      </w:r>
                      <w:r w:rsidRPr="002229E1">
                        <w:rPr>
                          <w:sz w:val="12"/>
                          <w:szCs w:val="12"/>
                          <w:lang w:val="en-GB"/>
                        </w:rPr>
                        <w:t>Kertesi &amp; Kézd</w:t>
                      </w:r>
                      <w:r w:rsidRPr="00C879F4">
                        <w:rPr>
                          <w:sz w:val="12"/>
                          <w:szCs w:val="12"/>
                          <w:lang w:val="en"/>
                        </w:rPr>
                        <w:t xml:space="preserve">, 2010), about 50% of the Roma population ends </w:t>
                      </w:r>
                      <w:r>
                        <w:rPr>
                          <w:sz w:val="12"/>
                          <w:szCs w:val="12"/>
                          <w:lang w:val="en"/>
                        </w:rPr>
                        <w:t xml:space="preserve">upper </w:t>
                      </w:r>
                      <w:r w:rsidRPr="00C879F4">
                        <w:rPr>
                          <w:sz w:val="12"/>
                          <w:szCs w:val="12"/>
                          <w:lang w:val="en"/>
                        </w:rPr>
                        <w:t>secondary school.</w:t>
                      </w:r>
                    </w:p>
                  </w:txbxContent>
                </v:textbox>
                <w10:wrap anchorx="margin"/>
              </v:shape>
            </w:pict>
          </mc:Fallback>
        </mc:AlternateContent>
      </w:r>
    </w:p>
    <w:p w:rsidR="002658A7" w:rsidRPr="00AA5B3E" w:rsidRDefault="002658A7" w:rsidP="002658A7">
      <w:pPr>
        <w:pStyle w:val="Akapitzlist"/>
        <w:numPr>
          <w:ilvl w:val="0"/>
          <w:numId w:val="22"/>
        </w:numPr>
        <w:rPr>
          <w:lang w:val="en-US"/>
        </w:rPr>
      </w:pPr>
    </w:p>
    <w:p w:rsidR="002658A7" w:rsidRPr="00AA5B3E" w:rsidRDefault="002658A7" w:rsidP="002658A7">
      <w:pPr>
        <w:pStyle w:val="Akapitzlist"/>
        <w:numPr>
          <w:ilvl w:val="0"/>
          <w:numId w:val="22"/>
        </w:numPr>
        <w:rPr>
          <w:lang w:val="en-US"/>
        </w:rPr>
      </w:pPr>
      <w:r>
        <w:rPr>
          <w:noProof/>
          <w:lang w:eastAsia="pl-PL"/>
        </w:rPr>
        <mc:AlternateContent>
          <mc:Choice Requires="wps">
            <w:drawing>
              <wp:anchor distT="0" distB="0" distL="114300" distR="114300" simplePos="0" relativeHeight="251654144" behindDoc="0" locked="0" layoutInCell="1" allowOverlap="1" wp14:anchorId="4D9D3372" wp14:editId="22CB7EDF">
                <wp:simplePos x="0" y="0"/>
                <wp:positionH relativeFrom="margin">
                  <wp:posOffset>1955165</wp:posOffset>
                </wp:positionH>
                <wp:positionV relativeFrom="paragraph">
                  <wp:posOffset>202565</wp:posOffset>
                </wp:positionV>
                <wp:extent cx="1975072" cy="570555"/>
                <wp:effectExtent l="0" t="0" r="25400" b="20320"/>
                <wp:wrapNone/>
                <wp:docPr id="14" name="Objaśnienie ze strzałką w górę 14"/>
                <wp:cNvGraphicFramePr/>
                <a:graphic xmlns:a="http://schemas.openxmlformats.org/drawingml/2006/main">
                  <a:graphicData uri="http://schemas.microsoft.com/office/word/2010/wordprocessingShape">
                    <wps:wsp>
                      <wps:cNvSpPr/>
                      <wps:spPr>
                        <a:xfrm>
                          <a:off x="0" y="0"/>
                          <a:ext cx="1975072" cy="570555"/>
                        </a:xfrm>
                        <a:prstGeom prst="upArrowCallout">
                          <a:avLst/>
                        </a:prstGeom>
                        <a:solidFill>
                          <a:srgbClr val="5B9BD5">
                            <a:lumMod val="60000"/>
                            <a:lumOff val="40000"/>
                          </a:srgbClr>
                        </a:solidFill>
                        <a:ln w="19050" cap="flat" cmpd="sng" algn="ctr">
                          <a:solidFill>
                            <a:sysClr val="window" lastClr="FFFFFF"/>
                          </a:solidFill>
                          <a:prstDash val="solid"/>
                        </a:ln>
                        <a:effectLst/>
                      </wps:spPr>
                      <wps:txbx>
                        <w:txbxContent>
                          <w:p w:rsidR="00AA5B3E" w:rsidRPr="002229E1" w:rsidRDefault="00AA5B3E" w:rsidP="002658A7">
                            <w:pPr>
                              <w:spacing w:after="0" w:line="240" w:lineRule="auto"/>
                              <w:jc w:val="center"/>
                              <w:rPr>
                                <w:color w:val="FFFFFF" w:themeColor="background1"/>
                                <w:sz w:val="12"/>
                                <w:szCs w:val="12"/>
                                <w:lang w:val="en-GB"/>
                              </w:rPr>
                            </w:pPr>
                            <w:r w:rsidRPr="002229E1">
                              <w:rPr>
                                <w:color w:val="FFFFFF" w:themeColor="background1"/>
                                <w:sz w:val="12"/>
                                <w:szCs w:val="12"/>
                                <w:lang w:val="en-GB"/>
                              </w:rPr>
                              <w:t>The most significant reason for Roma children’s dropping out of school is their socio-economic background (Fónai, 2009)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D3372" id="Objaśnienie ze strzałką w górę 14" o:spid="_x0000_s1034" type="#_x0000_t79" style="position:absolute;left:0;text-align:left;margin-left:153.95pt;margin-top:15.95pt;width:155.5pt;height:44.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" adj="7565,9240,5400,10020" fillcolor="#9dc3e6" strokecolor="window" strokeweight="1.5pt">
                <v:textbox>
                  <w:txbxContent>
                    <w:p w:rsidR="00AA5B3E" w:rsidRPr="002229E1" w:rsidRDefault="00AA5B3E" w:rsidP="002658A7">
                      <w:pPr>
                        <w:spacing w:after="0" w:line="240" w:lineRule="auto"/>
                        <w:jc w:val="center"/>
                        <w:rPr>
                          <w:color w:val="FFFFFF" w:themeColor="background1"/>
                          <w:sz w:val="12"/>
                          <w:szCs w:val="12"/>
                          <w:lang w:val="en-GB"/>
                        </w:rPr>
                      </w:pPr>
                      <w:r w:rsidRPr="002229E1">
                        <w:rPr>
                          <w:color w:val="FFFFFF" w:themeColor="background1"/>
                          <w:sz w:val="12"/>
                          <w:szCs w:val="12"/>
                          <w:lang w:val="en-GB"/>
                        </w:rPr>
                        <w:t>The most significant reason for Roma children’s dropping out of school is their socio-economic background (Fónai, 2009)</w:t>
                      </w:r>
                    </w:p>
                  </w:txbxContent>
                </v:textbox>
                <w10:wrap anchorx="margin"/>
              </v:shape>
            </w:pict>
          </mc:Fallback>
        </mc:AlternateContent>
      </w:r>
    </w:p>
    <w:p w:rsidR="002658A7" w:rsidRPr="00AA5B3E" w:rsidRDefault="002658A7" w:rsidP="002658A7">
      <w:pPr>
        <w:pStyle w:val="Akapitzlist"/>
        <w:numPr>
          <w:ilvl w:val="0"/>
          <w:numId w:val="22"/>
        </w:numPr>
        <w:rPr>
          <w:lang w:val="en-US"/>
        </w:rPr>
      </w:pPr>
    </w:p>
    <w:p w:rsidR="002658A7" w:rsidRPr="00AA5B3E" w:rsidRDefault="002658A7" w:rsidP="002658A7">
      <w:pPr>
        <w:pStyle w:val="Akapitzlist"/>
        <w:numPr>
          <w:ilvl w:val="0"/>
          <w:numId w:val="22"/>
        </w:numPr>
        <w:rPr>
          <w:lang w:val="en-US"/>
        </w:rPr>
      </w:pPr>
    </w:p>
    <w:p w:rsidR="002658A7" w:rsidRDefault="002658A7" w:rsidP="002658A7">
      <w:pPr>
        <w:pStyle w:val="Akapitzlist"/>
        <w:ind w:left="420"/>
        <w:rPr>
          <w:b/>
          <w:color w:val="244061" w:themeColor="accent1" w:themeShade="80"/>
          <w:sz w:val="48"/>
          <w:szCs w:val="48"/>
          <w:lang w:val="en-GB"/>
        </w:rPr>
      </w:pPr>
    </w:p>
    <w:p w:rsidR="002658A7" w:rsidRPr="002658A7" w:rsidRDefault="002658A7" w:rsidP="002658A7">
      <w:pPr>
        <w:pStyle w:val="Nagwek2"/>
        <w:rPr>
          <w:sz w:val="40"/>
          <w:szCs w:val="40"/>
          <w:lang w:val="en-GB"/>
        </w:rPr>
      </w:pPr>
      <w:bookmarkStart w:id="10" w:name="_Toc522869291"/>
      <w:r w:rsidRPr="002658A7">
        <w:rPr>
          <w:noProof/>
          <w:sz w:val="40"/>
          <w:szCs w:val="40"/>
          <w:lang w:eastAsia="pl-PL"/>
        </w:rPr>
        <mc:AlternateContent>
          <mc:Choice Requires="wps">
            <w:drawing>
              <wp:anchor distT="0" distB="0" distL="114300" distR="114300" simplePos="0" relativeHeight="251679744" behindDoc="0" locked="0" layoutInCell="1" allowOverlap="1" wp14:anchorId="73CEFE69" wp14:editId="6702F455">
                <wp:simplePos x="0" y="0"/>
                <wp:positionH relativeFrom="margin">
                  <wp:posOffset>6090285</wp:posOffset>
                </wp:positionH>
                <wp:positionV relativeFrom="paragraph">
                  <wp:posOffset>45720</wp:posOffset>
                </wp:positionV>
                <wp:extent cx="3619500" cy="3716122"/>
                <wp:effectExtent l="0" t="0" r="19050" b="36830"/>
                <wp:wrapNone/>
                <wp:docPr id="15" name="Objaśnienie prostokątne zaokrąglone 15"/>
                <wp:cNvGraphicFramePr/>
                <a:graphic xmlns:a="http://schemas.openxmlformats.org/drawingml/2006/main">
                  <a:graphicData uri="http://schemas.microsoft.com/office/word/2010/wordprocessingShape">
                    <wps:wsp>
                      <wps:cNvSpPr/>
                      <wps:spPr>
                        <a:xfrm>
                          <a:off x="0" y="0"/>
                          <a:ext cx="3619500" cy="3716122"/>
                        </a:xfrm>
                        <a:prstGeom prst="wedgeRoundRectCallout">
                          <a:avLst>
                            <a:gd name="adj1" fmla="val -20833"/>
                            <a:gd name="adj2" fmla="val 50290"/>
                            <a:gd name="adj3" fmla="val 16667"/>
                          </a:avLst>
                        </a:prstGeom>
                        <a:solidFill>
                          <a:srgbClr val="93B5D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AA5B3E" w:rsidRPr="00D374C5" w:rsidRDefault="00AA5B3E" w:rsidP="002658A7">
                            <w:pPr>
                              <w:jc w:val="center"/>
                              <w:rPr>
                                <w:i/>
                                <w:color w:val="FFFFFF" w:themeColor="background1"/>
                                <w:sz w:val="14"/>
                                <w:szCs w:val="14"/>
                                <w:lang w:val="en-GB"/>
                              </w:rPr>
                            </w:pPr>
                            <w:r w:rsidRPr="00D374C5">
                              <w:rPr>
                                <w:b/>
                                <w:i/>
                                <w:color w:val="FFC000"/>
                                <w:sz w:val="32"/>
                                <w:szCs w:val="32"/>
                                <w:lang w:val="en-GB"/>
                              </w:rPr>
                              <w:t>Factors related to the student</w:t>
                            </w:r>
                          </w:p>
                          <w:p w:rsidR="00AA5B3E" w:rsidRPr="004F2708" w:rsidRDefault="00AA5B3E" w:rsidP="002658A7">
                            <w:pPr>
                              <w:rPr>
                                <w:i/>
                                <w:color w:val="FFFFFF" w:themeColor="background1"/>
                                <w:sz w:val="14"/>
                                <w:szCs w:val="14"/>
                                <w:lang w:val="en-GB"/>
                              </w:rPr>
                            </w:pPr>
                            <w:r w:rsidRPr="004F2708">
                              <w:rPr>
                                <w:i/>
                                <w:color w:val="FFFFFF" w:themeColor="background1"/>
                                <w:sz w:val="14"/>
                                <w:szCs w:val="14"/>
                                <w:lang w:val="en-GB"/>
                              </w:rPr>
                              <w:t>• Low level of self-esteem</w:t>
                            </w:r>
                            <w:r w:rsidRPr="004F2708">
                              <w:rPr>
                                <w:i/>
                                <w:color w:val="FFFFFF" w:themeColor="background1"/>
                                <w:sz w:val="14"/>
                                <w:szCs w:val="14"/>
                                <w:lang w:val="en-GB"/>
                              </w:rPr>
                              <w:br/>
                              <w:t>• Problem behaviours</w:t>
                            </w:r>
                            <w:r w:rsidRPr="004F2708">
                              <w:rPr>
                                <w:i/>
                                <w:color w:val="FFFFFF" w:themeColor="background1"/>
                                <w:sz w:val="14"/>
                                <w:szCs w:val="14"/>
                                <w:lang w:val="en-GB"/>
                              </w:rPr>
                              <w:br/>
                              <w:t>• Poor learning results</w:t>
                            </w:r>
                            <w:r w:rsidRPr="004F2708">
                              <w:rPr>
                                <w:i/>
                                <w:color w:val="FFFFFF" w:themeColor="background1"/>
                                <w:sz w:val="14"/>
                                <w:szCs w:val="14"/>
                                <w:lang w:val="en-GB"/>
                              </w:rPr>
                              <w:br/>
                              <w:t>• Difficulties in learning, school failures, less able children, lack of knowledge</w:t>
                            </w:r>
                            <w:r w:rsidRPr="004F2708">
                              <w:rPr>
                                <w:i/>
                                <w:color w:val="FFFFFF" w:themeColor="background1"/>
                                <w:sz w:val="14"/>
                                <w:szCs w:val="14"/>
                                <w:lang w:val="en-GB"/>
                              </w:rPr>
                              <w:br/>
                              <w:t>• Reluctance to school and learning</w:t>
                            </w:r>
                            <w:r w:rsidRPr="004F2708">
                              <w:rPr>
                                <w:i/>
                                <w:color w:val="FFFFFF" w:themeColor="background1"/>
                                <w:sz w:val="14"/>
                                <w:szCs w:val="14"/>
                                <w:lang w:val="en-GB"/>
                              </w:rPr>
                              <w:br/>
                              <w:t>• Fear of school</w:t>
                            </w:r>
                            <w:r w:rsidRPr="004F2708">
                              <w:rPr>
                                <w:i/>
                                <w:color w:val="FFFFFF" w:themeColor="background1"/>
                                <w:sz w:val="14"/>
                                <w:szCs w:val="14"/>
                                <w:lang w:val="en-GB"/>
                              </w:rPr>
                              <w:br/>
                              <w:t>• Truancy</w:t>
                            </w:r>
                            <w:r w:rsidRPr="004F2708">
                              <w:rPr>
                                <w:i/>
                                <w:color w:val="FFFFFF" w:themeColor="background1"/>
                                <w:sz w:val="14"/>
                                <w:szCs w:val="14"/>
                                <w:lang w:val="en-GB"/>
                              </w:rPr>
                              <w:br/>
                              <w:t>• The collapse of authorities, new lifestyle, consumption, bad patterns in the media</w:t>
                            </w:r>
                            <w:r w:rsidRPr="004F2708">
                              <w:rPr>
                                <w:i/>
                                <w:color w:val="FFFFFF" w:themeColor="background1"/>
                                <w:sz w:val="14"/>
                                <w:szCs w:val="14"/>
                                <w:lang w:val="en-GB"/>
                              </w:rPr>
                              <w:br/>
                              <w:t>• Bad influence of informal groups (subcultures, colleagues, bad company)</w:t>
                            </w:r>
                            <w:r w:rsidRPr="004F2708">
                              <w:rPr>
                                <w:i/>
                                <w:color w:val="FFFFFF" w:themeColor="background1"/>
                                <w:sz w:val="14"/>
                                <w:szCs w:val="14"/>
                                <w:lang w:val="en-GB"/>
                              </w:rPr>
                              <w:br/>
                              <w:t>• Conflicts with peers, lack of acceptance by the group</w:t>
                            </w:r>
                            <w:r w:rsidRPr="004F2708">
                              <w:rPr>
                                <w:i/>
                                <w:color w:val="FFFFFF" w:themeColor="background1"/>
                                <w:sz w:val="14"/>
                                <w:szCs w:val="14"/>
                                <w:lang w:val="en-GB"/>
                              </w:rPr>
                              <w:br/>
                              <w:t>• Juvenile delinquency, going down the wrong path, collisions with the law</w:t>
                            </w:r>
                            <w:r w:rsidRPr="004F2708">
                              <w:rPr>
                                <w:i/>
                                <w:color w:val="FFFFFF" w:themeColor="background1"/>
                                <w:sz w:val="14"/>
                                <w:szCs w:val="14"/>
                                <w:lang w:val="en-GB"/>
                              </w:rPr>
                              <w:br/>
                              <w:t>• Taking up work/job by students, willingness to earn money</w:t>
                            </w:r>
                            <w:r w:rsidRPr="004F2708">
                              <w:rPr>
                                <w:i/>
                                <w:color w:val="FFFFFF" w:themeColor="background1"/>
                                <w:sz w:val="14"/>
                                <w:szCs w:val="14"/>
                                <w:lang w:val="en-GB"/>
                              </w:rPr>
                              <w:br/>
                              <w:t>• Low level of aspiration, loss of faith in the sense of learning, underestimation of education</w:t>
                            </w:r>
                            <w:r w:rsidRPr="004F2708">
                              <w:rPr>
                                <w:i/>
                                <w:color w:val="FFFFFF" w:themeColor="background1"/>
                                <w:sz w:val="14"/>
                                <w:szCs w:val="14"/>
                                <w:lang w:val="en-GB"/>
                              </w:rPr>
                              <w:br/>
                              <w:t>• Drug abuse</w:t>
                            </w:r>
                            <w:r w:rsidRPr="004F2708">
                              <w:rPr>
                                <w:i/>
                                <w:color w:val="FFFFFF" w:themeColor="background1"/>
                                <w:sz w:val="14"/>
                                <w:szCs w:val="14"/>
                                <w:lang w:val="en-GB"/>
                              </w:rPr>
                              <w:br/>
                              <w:t>• Alcoholism</w:t>
                            </w:r>
                            <w:r w:rsidRPr="004F2708">
                              <w:rPr>
                                <w:i/>
                                <w:color w:val="FFFFFF" w:themeColor="background1"/>
                                <w:sz w:val="14"/>
                                <w:szCs w:val="14"/>
                                <w:lang w:val="en-GB"/>
                              </w:rPr>
                              <w:br/>
                              <w:t>• Addictions (general)</w:t>
                            </w:r>
                            <w:r w:rsidRPr="004F2708">
                              <w:rPr>
                                <w:i/>
                                <w:color w:val="FFFFFF" w:themeColor="background1"/>
                                <w:sz w:val="14"/>
                                <w:szCs w:val="14"/>
                                <w:lang w:val="en-GB"/>
                              </w:rPr>
                              <w:br/>
                              <w:t>• Health reasons - a difficult health situation</w:t>
                            </w:r>
                            <w:r w:rsidRPr="004F2708">
                              <w:rPr>
                                <w:i/>
                                <w:color w:val="FFFFFF" w:themeColor="background1"/>
                                <w:sz w:val="14"/>
                                <w:szCs w:val="14"/>
                                <w:lang w:val="en-GB"/>
                              </w:rPr>
                              <w:br/>
                              <w:t>• Disability</w:t>
                            </w:r>
                            <w:r w:rsidRPr="004F2708">
                              <w:rPr>
                                <w:i/>
                                <w:color w:val="FFFFFF" w:themeColor="background1"/>
                                <w:sz w:val="14"/>
                                <w:szCs w:val="14"/>
                                <w:lang w:val="en-GB"/>
                              </w:rPr>
                              <w:br/>
                              <w:t>• Disorders of students' personality</w:t>
                            </w:r>
                            <w:r w:rsidRPr="004F2708">
                              <w:rPr>
                                <w:i/>
                                <w:color w:val="FFFFFF" w:themeColor="background1"/>
                                <w:sz w:val="14"/>
                                <w:szCs w:val="14"/>
                                <w:lang w:val="en-GB"/>
                              </w:rPr>
                              <w:br/>
                              <w:t>• Premature pregn</w:t>
                            </w:r>
                            <w:r>
                              <w:rPr>
                                <w:i/>
                                <w:color w:val="FFFFFF" w:themeColor="background1"/>
                                <w:sz w:val="14"/>
                                <w:szCs w:val="14"/>
                                <w:lang w:val="en-GB"/>
                              </w:rPr>
                              <w:t>ancy</w:t>
                            </w:r>
                            <w:r>
                              <w:rPr>
                                <w:i/>
                                <w:color w:val="FFFFFF" w:themeColor="background1"/>
                                <w:sz w:val="14"/>
                                <w:szCs w:val="14"/>
                                <w:lang w:val="en-GB"/>
                              </w:rPr>
                              <w:br/>
                              <w:t>• Escape from home</w:t>
                            </w:r>
                            <w:r>
                              <w:rPr>
                                <w:i/>
                                <w:color w:val="FFFFFF" w:themeColor="background1"/>
                                <w:sz w:val="14"/>
                                <w:szCs w:val="14"/>
                                <w:lang w:val="en-GB"/>
                              </w:rPr>
                              <w:br/>
                              <w:t xml:space="preserve">• Far from </w:t>
                            </w:r>
                            <w:r w:rsidRPr="004F2708">
                              <w:rPr>
                                <w:i/>
                                <w:color w:val="FFFFFF" w:themeColor="background1"/>
                                <w:sz w:val="14"/>
                                <w:szCs w:val="14"/>
                                <w:lang w:val="en-GB"/>
                              </w:rPr>
                              <w:t xml:space="preserve"> school, the problem of commuting</w:t>
                            </w:r>
                          </w:p>
                          <w:p w:rsidR="00AA5B3E" w:rsidRPr="004F2708" w:rsidRDefault="00AA5B3E" w:rsidP="002658A7">
                            <w:pPr>
                              <w:spacing w:after="0" w:line="240" w:lineRule="auto"/>
                              <w:jc w:val="both"/>
                              <w:rPr>
                                <w:i/>
                                <w:color w:val="FFFFFF" w:themeColor="background1"/>
                                <w:sz w:val="14"/>
                                <w:szCs w:val="14"/>
                                <w:lang w:val="en-GB"/>
                              </w:rPr>
                            </w:pPr>
                          </w:p>
                          <w:p w:rsidR="00AA5B3E" w:rsidRPr="004F2708" w:rsidRDefault="00AA5B3E" w:rsidP="002658A7">
                            <w:pPr>
                              <w:ind w:left="360"/>
                              <w:rPr>
                                <w:b/>
                                <w:i/>
                                <w:color w:val="FFFFFF" w:themeColor="background1"/>
                                <w:sz w:val="32"/>
                                <w:szCs w:val="32"/>
                                <w:lang w:val="en-GB"/>
                              </w:rPr>
                            </w:pPr>
                          </w:p>
                          <w:p w:rsidR="00AA5B3E" w:rsidRPr="004F2708" w:rsidRDefault="00AA5B3E" w:rsidP="002658A7">
                            <w:pPr>
                              <w:rPr>
                                <w:b/>
                                <w:i/>
                                <w:color w:val="FFC000"/>
                                <w:sz w:val="32"/>
                                <w:szCs w:val="32"/>
                                <w:lang w:val="en-GB"/>
                              </w:rPr>
                            </w:pPr>
                          </w:p>
                          <w:p w:rsidR="00AA5B3E" w:rsidRPr="004F2708" w:rsidRDefault="00AA5B3E" w:rsidP="002658A7">
                            <w:pPr>
                              <w:rPr>
                                <w:b/>
                                <w:i/>
                                <w:color w:val="FFC000"/>
                                <w:sz w:val="32"/>
                                <w:szCs w:val="32"/>
                                <w:lang w:val="en-GB"/>
                              </w:rPr>
                            </w:pPr>
                          </w:p>
                          <w:p w:rsidR="00AA5B3E" w:rsidRPr="004F2708" w:rsidRDefault="00AA5B3E" w:rsidP="002658A7">
                            <w:pPr>
                              <w:rPr>
                                <w:b/>
                                <w:i/>
                                <w:color w:val="FFC000"/>
                                <w:sz w:val="32"/>
                                <w:szCs w:val="32"/>
                                <w:lang w:val="en-GB"/>
                              </w:rPr>
                            </w:pPr>
                          </w:p>
                          <w:p w:rsidR="00AA5B3E" w:rsidRPr="004F2708" w:rsidRDefault="00AA5B3E" w:rsidP="002658A7">
                            <w:pPr>
                              <w:rPr>
                                <w:b/>
                                <w:i/>
                                <w:color w:val="FFC000"/>
                                <w:sz w:val="32"/>
                                <w:szCs w:val="32"/>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EFE69" id="Objaśnienie prostokątne zaokrąglone 15" o:spid="_x0000_s1035" type="#_x0000_t62" style="position:absolute;margin-left:479.55pt;margin-top:3.6pt;width:285pt;height:292.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" adj="6300,21663" fillcolor="#93b5d1" strokecolor="#622423 [1605]" strokeweight="2pt">
                <v:textbox>
                  <w:txbxContent>
                    <w:p w:rsidR="00AA5B3E" w:rsidRPr="00D374C5" w:rsidRDefault="00AA5B3E" w:rsidP="002658A7">
                      <w:pPr>
                        <w:jc w:val="center"/>
                        <w:rPr>
                          <w:i/>
                          <w:color w:val="FFFFFF" w:themeColor="background1"/>
                          <w:sz w:val="14"/>
                          <w:szCs w:val="14"/>
                          <w:lang w:val="en-GB"/>
                        </w:rPr>
                      </w:pPr>
                      <w:r w:rsidRPr="00D374C5">
                        <w:rPr>
                          <w:b/>
                          <w:i/>
                          <w:color w:val="FFC000"/>
                          <w:sz w:val="32"/>
                          <w:szCs w:val="32"/>
                          <w:lang w:val="en-GB"/>
                        </w:rPr>
                        <w:t>Factors related to the student</w:t>
                      </w:r>
                    </w:p>
                    <w:p w:rsidR="00AA5B3E" w:rsidRPr="004F2708" w:rsidRDefault="00AA5B3E" w:rsidP="002658A7">
                      <w:pPr>
                        <w:rPr>
                          <w:i/>
                          <w:color w:val="FFFFFF" w:themeColor="background1"/>
                          <w:sz w:val="14"/>
                          <w:szCs w:val="14"/>
                          <w:lang w:val="en-GB"/>
                        </w:rPr>
                      </w:pPr>
                      <w:r w:rsidRPr="004F2708">
                        <w:rPr>
                          <w:i/>
                          <w:color w:val="FFFFFF" w:themeColor="background1"/>
                          <w:sz w:val="14"/>
                          <w:szCs w:val="14"/>
                          <w:lang w:val="en-GB"/>
                        </w:rPr>
                        <w:t>• Low level of self-esteem</w:t>
                      </w:r>
                      <w:r w:rsidRPr="004F2708">
                        <w:rPr>
                          <w:i/>
                          <w:color w:val="FFFFFF" w:themeColor="background1"/>
                          <w:sz w:val="14"/>
                          <w:szCs w:val="14"/>
                          <w:lang w:val="en-GB"/>
                        </w:rPr>
                        <w:br/>
                        <w:t>• Problem behaviours</w:t>
                      </w:r>
                      <w:r w:rsidRPr="004F2708">
                        <w:rPr>
                          <w:i/>
                          <w:color w:val="FFFFFF" w:themeColor="background1"/>
                          <w:sz w:val="14"/>
                          <w:szCs w:val="14"/>
                          <w:lang w:val="en-GB"/>
                        </w:rPr>
                        <w:br/>
                        <w:t>• Poor learning results</w:t>
                      </w:r>
                      <w:r w:rsidRPr="004F2708">
                        <w:rPr>
                          <w:i/>
                          <w:color w:val="FFFFFF" w:themeColor="background1"/>
                          <w:sz w:val="14"/>
                          <w:szCs w:val="14"/>
                          <w:lang w:val="en-GB"/>
                        </w:rPr>
                        <w:br/>
                        <w:t>• Difficulties in learning, school failures, less able children, lack of knowledge</w:t>
                      </w:r>
                      <w:r w:rsidRPr="004F2708">
                        <w:rPr>
                          <w:i/>
                          <w:color w:val="FFFFFF" w:themeColor="background1"/>
                          <w:sz w:val="14"/>
                          <w:szCs w:val="14"/>
                          <w:lang w:val="en-GB"/>
                        </w:rPr>
                        <w:br/>
                        <w:t>• Reluctance to school and learning</w:t>
                      </w:r>
                      <w:r w:rsidRPr="004F2708">
                        <w:rPr>
                          <w:i/>
                          <w:color w:val="FFFFFF" w:themeColor="background1"/>
                          <w:sz w:val="14"/>
                          <w:szCs w:val="14"/>
                          <w:lang w:val="en-GB"/>
                        </w:rPr>
                        <w:br/>
                        <w:t>• Fear of school</w:t>
                      </w:r>
                      <w:r w:rsidRPr="004F2708">
                        <w:rPr>
                          <w:i/>
                          <w:color w:val="FFFFFF" w:themeColor="background1"/>
                          <w:sz w:val="14"/>
                          <w:szCs w:val="14"/>
                          <w:lang w:val="en-GB"/>
                        </w:rPr>
                        <w:br/>
                        <w:t>• Truancy</w:t>
                      </w:r>
                      <w:r w:rsidRPr="004F2708">
                        <w:rPr>
                          <w:i/>
                          <w:color w:val="FFFFFF" w:themeColor="background1"/>
                          <w:sz w:val="14"/>
                          <w:szCs w:val="14"/>
                          <w:lang w:val="en-GB"/>
                        </w:rPr>
                        <w:br/>
                        <w:t>• The collapse of authorities, new lifestyle, consumption, bad patterns in the media</w:t>
                      </w:r>
                      <w:r w:rsidRPr="004F2708">
                        <w:rPr>
                          <w:i/>
                          <w:color w:val="FFFFFF" w:themeColor="background1"/>
                          <w:sz w:val="14"/>
                          <w:szCs w:val="14"/>
                          <w:lang w:val="en-GB"/>
                        </w:rPr>
                        <w:br/>
                        <w:t>• Bad influence of informal groups (subcultures, colleagues, bad company)</w:t>
                      </w:r>
                      <w:r w:rsidRPr="004F2708">
                        <w:rPr>
                          <w:i/>
                          <w:color w:val="FFFFFF" w:themeColor="background1"/>
                          <w:sz w:val="14"/>
                          <w:szCs w:val="14"/>
                          <w:lang w:val="en-GB"/>
                        </w:rPr>
                        <w:br/>
                        <w:t>• Conflicts with peers, lack of acceptance by the group</w:t>
                      </w:r>
                      <w:r w:rsidRPr="004F2708">
                        <w:rPr>
                          <w:i/>
                          <w:color w:val="FFFFFF" w:themeColor="background1"/>
                          <w:sz w:val="14"/>
                          <w:szCs w:val="14"/>
                          <w:lang w:val="en-GB"/>
                        </w:rPr>
                        <w:br/>
                        <w:t>• Juvenile delinquency, going down the wrong path, collisions with the law</w:t>
                      </w:r>
                      <w:r w:rsidRPr="004F2708">
                        <w:rPr>
                          <w:i/>
                          <w:color w:val="FFFFFF" w:themeColor="background1"/>
                          <w:sz w:val="14"/>
                          <w:szCs w:val="14"/>
                          <w:lang w:val="en-GB"/>
                        </w:rPr>
                        <w:br/>
                        <w:t>• Taking up work/job by students, willingness to earn money</w:t>
                      </w:r>
                      <w:r w:rsidRPr="004F2708">
                        <w:rPr>
                          <w:i/>
                          <w:color w:val="FFFFFF" w:themeColor="background1"/>
                          <w:sz w:val="14"/>
                          <w:szCs w:val="14"/>
                          <w:lang w:val="en-GB"/>
                        </w:rPr>
                        <w:br/>
                        <w:t>• Low level of aspiration, loss of faith in the sense of learning, underestimation of education</w:t>
                      </w:r>
                      <w:r w:rsidRPr="004F2708">
                        <w:rPr>
                          <w:i/>
                          <w:color w:val="FFFFFF" w:themeColor="background1"/>
                          <w:sz w:val="14"/>
                          <w:szCs w:val="14"/>
                          <w:lang w:val="en-GB"/>
                        </w:rPr>
                        <w:br/>
                        <w:t>• Drug abuse</w:t>
                      </w:r>
                      <w:r w:rsidRPr="004F2708">
                        <w:rPr>
                          <w:i/>
                          <w:color w:val="FFFFFF" w:themeColor="background1"/>
                          <w:sz w:val="14"/>
                          <w:szCs w:val="14"/>
                          <w:lang w:val="en-GB"/>
                        </w:rPr>
                        <w:br/>
                        <w:t>• Alcoholism</w:t>
                      </w:r>
                      <w:r w:rsidRPr="004F2708">
                        <w:rPr>
                          <w:i/>
                          <w:color w:val="FFFFFF" w:themeColor="background1"/>
                          <w:sz w:val="14"/>
                          <w:szCs w:val="14"/>
                          <w:lang w:val="en-GB"/>
                        </w:rPr>
                        <w:br/>
                        <w:t>• Addictions (general)</w:t>
                      </w:r>
                      <w:r w:rsidRPr="004F2708">
                        <w:rPr>
                          <w:i/>
                          <w:color w:val="FFFFFF" w:themeColor="background1"/>
                          <w:sz w:val="14"/>
                          <w:szCs w:val="14"/>
                          <w:lang w:val="en-GB"/>
                        </w:rPr>
                        <w:br/>
                        <w:t>• Health reasons - a difficult health situation</w:t>
                      </w:r>
                      <w:r w:rsidRPr="004F2708">
                        <w:rPr>
                          <w:i/>
                          <w:color w:val="FFFFFF" w:themeColor="background1"/>
                          <w:sz w:val="14"/>
                          <w:szCs w:val="14"/>
                          <w:lang w:val="en-GB"/>
                        </w:rPr>
                        <w:br/>
                        <w:t>• Disability</w:t>
                      </w:r>
                      <w:r w:rsidRPr="004F2708">
                        <w:rPr>
                          <w:i/>
                          <w:color w:val="FFFFFF" w:themeColor="background1"/>
                          <w:sz w:val="14"/>
                          <w:szCs w:val="14"/>
                          <w:lang w:val="en-GB"/>
                        </w:rPr>
                        <w:br/>
                        <w:t>• Disorders of students' personality</w:t>
                      </w:r>
                      <w:r w:rsidRPr="004F2708">
                        <w:rPr>
                          <w:i/>
                          <w:color w:val="FFFFFF" w:themeColor="background1"/>
                          <w:sz w:val="14"/>
                          <w:szCs w:val="14"/>
                          <w:lang w:val="en-GB"/>
                        </w:rPr>
                        <w:br/>
                        <w:t>• Premature pregn</w:t>
                      </w:r>
                      <w:r>
                        <w:rPr>
                          <w:i/>
                          <w:color w:val="FFFFFF" w:themeColor="background1"/>
                          <w:sz w:val="14"/>
                          <w:szCs w:val="14"/>
                          <w:lang w:val="en-GB"/>
                        </w:rPr>
                        <w:t>ancy</w:t>
                      </w:r>
                      <w:r>
                        <w:rPr>
                          <w:i/>
                          <w:color w:val="FFFFFF" w:themeColor="background1"/>
                          <w:sz w:val="14"/>
                          <w:szCs w:val="14"/>
                          <w:lang w:val="en-GB"/>
                        </w:rPr>
                        <w:br/>
                        <w:t>• Escape from home</w:t>
                      </w:r>
                      <w:r>
                        <w:rPr>
                          <w:i/>
                          <w:color w:val="FFFFFF" w:themeColor="background1"/>
                          <w:sz w:val="14"/>
                          <w:szCs w:val="14"/>
                          <w:lang w:val="en-GB"/>
                        </w:rPr>
                        <w:br/>
                        <w:t xml:space="preserve">• Far from </w:t>
                      </w:r>
                      <w:r w:rsidRPr="004F2708">
                        <w:rPr>
                          <w:i/>
                          <w:color w:val="FFFFFF" w:themeColor="background1"/>
                          <w:sz w:val="14"/>
                          <w:szCs w:val="14"/>
                          <w:lang w:val="en-GB"/>
                        </w:rPr>
                        <w:t xml:space="preserve"> school, the problem of commuting</w:t>
                      </w:r>
                    </w:p>
                    <w:p w:rsidR="00AA5B3E" w:rsidRPr="004F2708" w:rsidRDefault="00AA5B3E" w:rsidP="002658A7">
                      <w:pPr>
                        <w:spacing w:after="0" w:line="240" w:lineRule="auto"/>
                        <w:jc w:val="both"/>
                        <w:rPr>
                          <w:i/>
                          <w:color w:val="FFFFFF" w:themeColor="background1"/>
                          <w:sz w:val="14"/>
                          <w:szCs w:val="14"/>
                          <w:lang w:val="en-GB"/>
                        </w:rPr>
                      </w:pPr>
                    </w:p>
                    <w:p w:rsidR="00AA5B3E" w:rsidRPr="004F2708" w:rsidRDefault="00AA5B3E" w:rsidP="002658A7">
                      <w:pPr>
                        <w:ind w:left="360"/>
                        <w:rPr>
                          <w:b/>
                          <w:i/>
                          <w:color w:val="FFFFFF" w:themeColor="background1"/>
                          <w:sz w:val="32"/>
                          <w:szCs w:val="32"/>
                          <w:lang w:val="en-GB"/>
                        </w:rPr>
                      </w:pPr>
                    </w:p>
                    <w:p w:rsidR="00AA5B3E" w:rsidRPr="004F2708" w:rsidRDefault="00AA5B3E" w:rsidP="002658A7">
                      <w:pPr>
                        <w:rPr>
                          <w:b/>
                          <w:i/>
                          <w:color w:val="FFC000"/>
                          <w:sz w:val="32"/>
                          <w:szCs w:val="32"/>
                          <w:lang w:val="en-GB"/>
                        </w:rPr>
                      </w:pPr>
                    </w:p>
                    <w:p w:rsidR="00AA5B3E" w:rsidRPr="004F2708" w:rsidRDefault="00AA5B3E" w:rsidP="002658A7">
                      <w:pPr>
                        <w:rPr>
                          <w:b/>
                          <w:i/>
                          <w:color w:val="FFC000"/>
                          <w:sz w:val="32"/>
                          <w:szCs w:val="32"/>
                          <w:lang w:val="en-GB"/>
                        </w:rPr>
                      </w:pPr>
                    </w:p>
                    <w:p w:rsidR="00AA5B3E" w:rsidRPr="004F2708" w:rsidRDefault="00AA5B3E" w:rsidP="002658A7">
                      <w:pPr>
                        <w:rPr>
                          <w:b/>
                          <w:i/>
                          <w:color w:val="FFC000"/>
                          <w:sz w:val="32"/>
                          <w:szCs w:val="32"/>
                          <w:lang w:val="en-GB"/>
                        </w:rPr>
                      </w:pPr>
                    </w:p>
                    <w:p w:rsidR="00AA5B3E" w:rsidRPr="004F2708" w:rsidRDefault="00AA5B3E" w:rsidP="002658A7">
                      <w:pPr>
                        <w:rPr>
                          <w:b/>
                          <w:i/>
                          <w:color w:val="FFC000"/>
                          <w:sz w:val="32"/>
                          <w:szCs w:val="32"/>
                          <w:lang w:val="en-GB"/>
                        </w:rPr>
                      </w:pPr>
                    </w:p>
                  </w:txbxContent>
                </v:textbox>
                <w10:wrap anchorx="margin"/>
              </v:shape>
            </w:pict>
          </mc:Fallback>
        </mc:AlternateContent>
      </w:r>
      <w:r w:rsidRPr="002658A7">
        <w:rPr>
          <w:sz w:val="40"/>
          <w:szCs w:val="40"/>
          <w:lang w:val="en-GB"/>
        </w:rPr>
        <w:t>1.4.Warning signals of dropping out of school</w:t>
      </w:r>
      <w:bookmarkEnd w:id="10"/>
    </w:p>
    <w:p w:rsidR="002658A7" w:rsidRPr="002658A7" w:rsidRDefault="002658A7" w:rsidP="002658A7">
      <w:pPr>
        <w:rPr>
          <w:b/>
          <w:color w:val="0070C0"/>
          <w:sz w:val="40"/>
          <w:szCs w:val="40"/>
          <w:lang w:val="en-GB"/>
        </w:rPr>
      </w:pPr>
      <w:r w:rsidRPr="001265CA">
        <w:rPr>
          <w:noProof/>
          <w:lang w:eastAsia="pl-PL"/>
        </w:rPr>
        <mc:AlternateContent>
          <mc:Choice Requires="wps">
            <w:drawing>
              <wp:anchor distT="0" distB="0" distL="114300" distR="114300" simplePos="0" relativeHeight="251666432" behindDoc="0" locked="0" layoutInCell="1" allowOverlap="1" wp14:anchorId="77645A2F" wp14:editId="5FE4C032">
                <wp:simplePos x="0" y="0"/>
                <wp:positionH relativeFrom="column">
                  <wp:posOffset>-642620</wp:posOffset>
                </wp:positionH>
                <wp:positionV relativeFrom="paragraph">
                  <wp:posOffset>560069</wp:posOffset>
                </wp:positionV>
                <wp:extent cx="2121535" cy="1228725"/>
                <wp:effectExtent l="76200" t="57150" r="69215" b="104775"/>
                <wp:wrapNone/>
                <wp:docPr id="17" name="Prostokąt zaokrąglony 17"/>
                <wp:cNvGraphicFramePr/>
                <a:graphic xmlns:a="http://schemas.openxmlformats.org/drawingml/2006/main">
                  <a:graphicData uri="http://schemas.microsoft.com/office/word/2010/wordprocessingShape">
                    <wps:wsp>
                      <wps:cNvSpPr/>
                      <wps:spPr>
                        <a:xfrm>
                          <a:off x="0" y="0"/>
                          <a:ext cx="2121535" cy="1228725"/>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AA5B3E" w:rsidRPr="00D374C5" w:rsidRDefault="00AA5B3E" w:rsidP="002658A7">
                            <w:pPr>
                              <w:jc w:val="center"/>
                              <w:rPr>
                                <w:b/>
                                <w:lang w:val="en-GB"/>
                              </w:rPr>
                            </w:pPr>
                            <w:r w:rsidRPr="00D374C5">
                              <w:rPr>
                                <w:b/>
                                <w:lang w:val="en-GB"/>
                              </w:rPr>
                              <w:t xml:space="preserve">Failure </w:t>
                            </w:r>
                            <w:r>
                              <w:rPr>
                                <w:b/>
                                <w:lang w:val="en-GB"/>
                              </w:rPr>
                              <w:t>in passing</w:t>
                            </w:r>
                            <w:r w:rsidRPr="00D374C5">
                              <w:rPr>
                                <w:b/>
                                <w:lang w:val="en-GB"/>
                              </w:rPr>
                              <w:t xml:space="preserve"> to the next class </w:t>
                            </w:r>
                          </w:p>
                          <w:p w:rsidR="00AA5B3E" w:rsidRPr="00D374C5" w:rsidRDefault="00AA5B3E" w:rsidP="002658A7">
                            <w:pPr>
                              <w:jc w:val="center"/>
                              <w:rPr>
                                <w:sz w:val="14"/>
                                <w:szCs w:val="14"/>
                                <w:lang w:val="en-GB"/>
                              </w:rPr>
                            </w:pPr>
                            <w:r w:rsidRPr="00D374C5">
                              <w:rPr>
                                <w:sz w:val="14"/>
                                <w:szCs w:val="14"/>
                                <w:lang w:val="en"/>
                              </w:rPr>
                              <w:t>Repetition of the year is perceived by students as an extremely stressful life event that negatively affects their self-esteem and thus increases the sense of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45A2F" id="Prostokąt zaokrąglony 17" o:spid="_x0000_s1036" style="position:absolute;margin-left:-50.6pt;margin-top:44.1pt;width:167.05pt;height:9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" fillcolor="#4f81bd [3204]" strokecolor="white [3201]" strokeweight="3pt">
                <v:shadow on="t" color="black" opacity="24903f" origin=",.5" offset="0,.55556mm"/>
                <v:textbox>
                  <w:txbxContent>
                    <w:p w:rsidR="00AA5B3E" w:rsidRPr="00D374C5" w:rsidRDefault="00AA5B3E" w:rsidP="002658A7">
                      <w:pPr>
                        <w:jc w:val="center"/>
                        <w:rPr>
                          <w:b/>
                          <w:lang w:val="en-GB"/>
                        </w:rPr>
                      </w:pPr>
                      <w:r w:rsidRPr="00D374C5">
                        <w:rPr>
                          <w:b/>
                          <w:lang w:val="en-GB"/>
                        </w:rPr>
                        <w:t xml:space="preserve">Failure </w:t>
                      </w:r>
                      <w:r>
                        <w:rPr>
                          <w:b/>
                          <w:lang w:val="en-GB"/>
                        </w:rPr>
                        <w:t>in passing</w:t>
                      </w:r>
                      <w:r w:rsidRPr="00D374C5">
                        <w:rPr>
                          <w:b/>
                          <w:lang w:val="en-GB"/>
                        </w:rPr>
                        <w:t xml:space="preserve"> to the next class </w:t>
                      </w:r>
                    </w:p>
                    <w:p w:rsidR="00AA5B3E" w:rsidRPr="00D374C5" w:rsidRDefault="00AA5B3E" w:rsidP="002658A7">
                      <w:pPr>
                        <w:jc w:val="center"/>
                        <w:rPr>
                          <w:sz w:val="14"/>
                          <w:szCs w:val="14"/>
                          <w:lang w:val="en-GB"/>
                        </w:rPr>
                      </w:pPr>
                      <w:r w:rsidRPr="00D374C5">
                        <w:rPr>
                          <w:sz w:val="14"/>
                          <w:szCs w:val="14"/>
                          <w:lang w:val="en"/>
                        </w:rPr>
                        <w:t>Repetition of the year is perceived by students as an extremely stressful life event that negatively affects their self-esteem and thus increases the sense of failure</w:t>
                      </w:r>
                    </w:p>
                  </w:txbxContent>
                </v:textbox>
              </v:roundrect>
            </w:pict>
          </mc:Fallback>
        </mc:AlternateContent>
      </w:r>
      <w:r w:rsidRPr="001265CA">
        <w:rPr>
          <w:noProof/>
          <w:lang w:eastAsia="pl-PL"/>
        </w:rPr>
        <mc:AlternateContent>
          <mc:Choice Requires="wps">
            <w:drawing>
              <wp:anchor distT="0" distB="0" distL="114300" distR="114300" simplePos="0" relativeHeight="251661312" behindDoc="0" locked="0" layoutInCell="1" allowOverlap="1" wp14:anchorId="65AE3992" wp14:editId="67E37618">
                <wp:simplePos x="0" y="0"/>
                <wp:positionH relativeFrom="margin">
                  <wp:posOffset>-828040</wp:posOffset>
                </wp:positionH>
                <wp:positionV relativeFrom="paragraph">
                  <wp:posOffset>374650</wp:posOffset>
                </wp:positionV>
                <wp:extent cx="6763110" cy="2898140"/>
                <wp:effectExtent l="0" t="0" r="19050" b="35560"/>
                <wp:wrapNone/>
                <wp:docPr id="16" name="Objaśnienie prostokątne zaokrąglone 16"/>
                <wp:cNvGraphicFramePr/>
                <a:graphic xmlns:a="http://schemas.openxmlformats.org/drawingml/2006/main">
                  <a:graphicData uri="http://schemas.microsoft.com/office/word/2010/wordprocessingShape">
                    <wps:wsp>
                      <wps:cNvSpPr/>
                      <wps:spPr>
                        <a:xfrm>
                          <a:off x="0" y="0"/>
                          <a:ext cx="6763110" cy="2898140"/>
                        </a:xfrm>
                        <a:prstGeom prst="wedgeRoundRectCallout">
                          <a:avLst>
                            <a:gd name="adj1" fmla="val -20833"/>
                            <a:gd name="adj2" fmla="val 50290"/>
                            <a:gd name="adj3" fmla="val 16667"/>
                          </a:avLst>
                        </a:prstGeom>
                        <a:solidFill>
                          <a:srgbClr val="93B5D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AA5B3E" w:rsidRPr="00D374C5" w:rsidRDefault="00AA5B3E" w:rsidP="002658A7">
                            <w:pPr>
                              <w:jc w:val="center"/>
                              <w:rPr>
                                <w:b/>
                                <w:i/>
                                <w:color w:val="FFC000"/>
                                <w:sz w:val="32"/>
                                <w:szCs w:val="32"/>
                                <w:lang w:val="en-GB"/>
                              </w:rPr>
                            </w:pPr>
                            <w:r>
                              <w:rPr>
                                <w:b/>
                                <w:i/>
                                <w:color w:val="FFC000"/>
                                <w:sz w:val="32"/>
                                <w:szCs w:val="32"/>
                                <w:lang w:val="en-GB"/>
                              </w:rPr>
                              <w:t xml:space="preserve">                             </w:t>
                            </w:r>
                            <w:r w:rsidRPr="00D374C5">
                              <w:rPr>
                                <w:b/>
                                <w:i/>
                                <w:color w:val="FFC000"/>
                                <w:sz w:val="32"/>
                                <w:szCs w:val="32"/>
                                <w:lang w:val="en-GB"/>
                              </w:rPr>
                              <w:t>Factors related to the education system</w:t>
                            </w:r>
                          </w:p>
                          <w:p w:rsidR="00AA5B3E" w:rsidRPr="00D374C5" w:rsidRDefault="00AA5B3E" w:rsidP="002658A7">
                            <w:pPr>
                              <w:rPr>
                                <w:b/>
                                <w:i/>
                                <w:color w:val="FFC000"/>
                                <w:sz w:val="32"/>
                                <w:szCs w:val="32"/>
                                <w:lang w:val="en-GB"/>
                              </w:rPr>
                            </w:pPr>
                          </w:p>
                          <w:p w:rsidR="00AA5B3E" w:rsidRPr="00D374C5" w:rsidRDefault="00AA5B3E" w:rsidP="002658A7">
                            <w:pPr>
                              <w:rPr>
                                <w:b/>
                                <w:i/>
                                <w:color w:val="FFC000"/>
                                <w:sz w:val="32"/>
                                <w:szCs w:val="32"/>
                                <w:lang w:val="en-GB"/>
                              </w:rPr>
                            </w:pPr>
                          </w:p>
                          <w:p w:rsidR="00AA5B3E" w:rsidRPr="00D374C5" w:rsidRDefault="00AA5B3E" w:rsidP="002658A7">
                            <w:pPr>
                              <w:rPr>
                                <w:b/>
                                <w:i/>
                                <w:color w:val="FFC000"/>
                                <w:sz w:val="32"/>
                                <w:szCs w:val="32"/>
                                <w:lang w:val="en-GB"/>
                              </w:rPr>
                            </w:pPr>
                          </w:p>
                          <w:p w:rsidR="00AA5B3E" w:rsidRPr="00D374C5" w:rsidRDefault="00AA5B3E" w:rsidP="002658A7">
                            <w:pPr>
                              <w:rPr>
                                <w:b/>
                                <w:i/>
                                <w:color w:val="FFC000"/>
                                <w:sz w:val="32"/>
                                <w:szCs w:val="32"/>
                                <w:lang w:val="en-GB"/>
                              </w:rPr>
                            </w:pPr>
                          </w:p>
                          <w:p w:rsidR="00AA5B3E" w:rsidRPr="00D374C5" w:rsidRDefault="00AA5B3E" w:rsidP="002658A7">
                            <w:pPr>
                              <w:rPr>
                                <w:b/>
                                <w:i/>
                                <w:color w:val="FFC000"/>
                                <w:sz w:val="32"/>
                                <w:szCs w:val="32"/>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E3992" id="Objaśnienie prostokątne zaokrąglone 16" o:spid="_x0000_s1037" type="#_x0000_t62" style="position:absolute;margin-left:-65.2pt;margin-top:29.5pt;width:532.55pt;height:228.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" adj="6300,21663" fillcolor="#93b5d1" strokecolor="#622423 [1605]" strokeweight="2pt">
                <v:textbox>
                  <w:txbxContent>
                    <w:p w:rsidR="00AA5B3E" w:rsidRPr="00D374C5" w:rsidRDefault="00AA5B3E" w:rsidP="002658A7">
                      <w:pPr>
                        <w:jc w:val="center"/>
                        <w:rPr>
                          <w:b/>
                          <w:i/>
                          <w:color w:val="FFC000"/>
                          <w:sz w:val="32"/>
                          <w:szCs w:val="32"/>
                          <w:lang w:val="en-GB"/>
                        </w:rPr>
                      </w:pPr>
                      <w:r>
                        <w:rPr>
                          <w:b/>
                          <w:i/>
                          <w:color w:val="FFC000"/>
                          <w:sz w:val="32"/>
                          <w:szCs w:val="32"/>
                          <w:lang w:val="en-GB"/>
                        </w:rPr>
                        <w:t xml:space="preserve">                             </w:t>
                      </w:r>
                      <w:r w:rsidRPr="00D374C5">
                        <w:rPr>
                          <w:b/>
                          <w:i/>
                          <w:color w:val="FFC000"/>
                          <w:sz w:val="32"/>
                          <w:szCs w:val="32"/>
                          <w:lang w:val="en-GB"/>
                        </w:rPr>
                        <w:t>Factors related to the education system</w:t>
                      </w:r>
                    </w:p>
                    <w:p w:rsidR="00AA5B3E" w:rsidRPr="00D374C5" w:rsidRDefault="00AA5B3E" w:rsidP="002658A7">
                      <w:pPr>
                        <w:rPr>
                          <w:b/>
                          <w:i/>
                          <w:color w:val="FFC000"/>
                          <w:sz w:val="32"/>
                          <w:szCs w:val="32"/>
                          <w:lang w:val="en-GB"/>
                        </w:rPr>
                      </w:pPr>
                    </w:p>
                    <w:p w:rsidR="00AA5B3E" w:rsidRPr="00D374C5" w:rsidRDefault="00AA5B3E" w:rsidP="002658A7">
                      <w:pPr>
                        <w:rPr>
                          <w:b/>
                          <w:i/>
                          <w:color w:val="FFC000"/>
                          <w:sz w:val="32"/>
                          <w:szCs w:val="32"/>
                          <w:lang w:val="en-GB"/>
                        </w:rPr>
                      </w:pPr>
                    </w:p>
                    <w:p w:rsidR="00AA5B3E" w:rsidRPr="00D374C5" w:rsidRDefault="00AA5B3E" w:rsidP="002658A7">
                      <w:pPr>
                        <w:rPr>
                          <w:b/>
                          <w:i/>
                          <w:color w:val="FFC000"/>
                          <w:sz w:val="32"/>
                          <w:szCs w:val="32"/>
                          <w:lang w:val="en-GB"/>
                        </w:rPr>
                      </w:pPr>
                    </w:p>
                    <w:p w:rsidR="00AA5B3E" w:rsidRPr="00D374C5" w:rsidRDefault="00AA5B3E" w:rsidP="002658A7">
                      <w:pPr>
                        <w:rPr>
                          <w:b/>
                          <w:i/>
                          <w:color w:val="FFC000"/>
                          <w:sz w:val="32"/>
                          <w:szCs w:val="32"/>
                          <w:lang w:val="en-GB"/>
                        </w:rPr>
                      </w:pPr>
                    </w:p>
                    <w:p w:rsidR="00AA5B3E" w:rsidRPr="00D374C5" w:rsidRDefault="00AA5B3E" w:rsidP="002658A7">
                      <w:pPr>
                        <w:rPr>
                          <w:b/>
                          <w:i/>
                          <w:color w:val="FFC000"/>
                          <w:sz w:val="32"/>
                          <w:szCs w:val="32"/>
                          <w:lang w:val="en-GB"/>
                        </w:rPr>
                      </w:pPr>
                    </w:p>
                  </w:txbxContent>
                </v:textbox>
                <w10:wrap anchorx="margin"/>
              </v:shape>
            </w:pict>
          </mc:Fallback>
        </mc:AlternateContent>
      </w:r>
      <w:r w:rsidRPr="002658A7">
        <w:rPr>
          <w:b/>
          <w:color w:val="0070C0"/>
          <w:sz w:val="48"/>
          <w:szCs w:val="48"/>
          <w:lang w:val="en-GB"/>
        </w:rPr>
        <w:t xml:space="preserve">                    </w:t>
      </w:r>
      <w:r w:rsidRPr="002658A7">
        <w:rPr>
          <w:b/>
          <w:color w:val="0070C0"/>
          <w:sz w:val="40"/>
          <w:szCs w:val="40"/>
          <w:lang w:val="en-GB"/>
        </w:rPr>
        <w:t>Risk factors</w:t>
      </w:r>
    </w:p>
    <w:p w:rsidR="002658A7" w:rsidRPr="002658A7" w:rsidRDefault="002658A7" w:rsidP="002658A7">
      <w:pPr>
        <w:pStyle w:val="Akapitzlist"/>
        <w:numPr>
          <w:ilvl w:val="0"/>
          <w:numId w:val="17"/>
        </w:numPr>
        <w:rPr>
          <w:b/>
          <w:color w:val="0070C0"/>
          <w:sz w:val="48"/>
          <w:szCs w:val="48"/>
          <w:lang w:val="en-GB"/>
        </w:rPr>
      </w:pPr>
    </w:p>
    <w:p w:rsidR="002658A7" w:rsidRPr="002658A7" w:rsidRDefault="002658A7" w:rsidP="002658A7">
      <w:pPr>
        <w:pStyle w:val="Akapitzlist"/>
        <w:numPr>
          <w:ilvl w:val="0"/>
          <w:numId w:val="17"/>
        </w:numPr>
        <w:rPr>
          <w:b/>
          <w:color w:val="0070C0"/>
          <w:sz w:val="48"/>
          <w:szCs w:val="48"/>
          <w:lang w:val="en-GB"/>
        </w:rPr>
      </w:pPr>
      <w:r>
        <w:rPr>
          <w:noProof/>
          <w:lang w:eastAsia="pl-PL"/>
        </w:rPr>
        <mc:AlternateContent>
          <mc:Choice Requires="wps">
            <w:drawing>
              <wp:anchor distT="0" distB="0" distL="114300" distR="114300" simplePos="0" relativeHeight="251692032" behindDoc="0" locked="0" layoutInCell="1" allowOverlap="1" wp14:anchorId="1C3671AE" wp14:editId="6FB3D675">
                <wp:simplePos x="0" y="0"/>
                <wp:positionH relativeFrom="column">
                  <wp:posOffset>3681730</wp:posOffset>
                </wp:positionH>
                <wp:positionV relativeFrom="paragraph">
                  <wp:posOffset>11430</wp:posOffset>
                </wp:positionV>
                <wp:extent cx="2209800" cy="2152650"/>
                <wp:effectExtent l="0" t="0" r="19050" b="19050"/>
                <wp:wrapNone/>
                <wp:docPr id="19" name="Prostokąt zaokrąglony 19"/>
                <wp:cNvGraphicFramePr/>
                <a:graphic xmlns:a="http://schemas.openxmlformats.org/drawingml/2006/main">
                  <a:graphicData uri="http://schemas.microsoft.com/office/word/2010/wordprocessingShape">
                    <wps:wsp>
                      <wps:cNvSpPr/>
                      <wps:spPr>
                        <a:xfrm>
                          <a:off x="0" y="0"/>
                          <a:ext cx="2209800" cy="215265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AA5B3E" w:rsidRPr="00D374C5" w:rsidRDefault="00AA5B3E" w:rsidP="002658A7">
                            <w:pPr>
                              <w:jc w:val="center"/>
                              <w:rPr>
                                <w:b/>
                                <w:lang w:val="en-GB"/>
                              </w:rPr>
                            </w:pPr>
                            <w:r w:rsidRPr="00D374C5">
                              <w:rPr>
                                <w:b/>
                                <w:lang w:val="en-GB"/>
                              </w:rPr>
                              <w:t>Going to upper secondary school</w:t>
                            </w:r>
                          </w:p>
                          <w:p w:rsidR="00AA5B3E" w:rsidRPr="00D374C5" w:rsidRDefault="00AA5B3E" w:rsidP="002658A7">
                            <w:pPr>
                              <w:jc w:val="center"/>
                              <w:rPr>
                                <w:sz w:val="14"/>
                                <w:szCs w:val="14"/>
                                <w:lang w:val="en-GB"/>
                              </w:rPr>
                            </w:pPr>
                            <w:r w:rsidRPr="00D374C5">
                              <w:rPr>
                                <w:sz w:val="14"/>
                                <w:szCs w:val="14"/>
                                <w:lang w:val="en-GB"/>
                              </w:rPr>
                              <w:t>Too traditional teaching style.</w:t>
                            </w:r>
                          </w:p>
                          <w:p w:rsidR="00AA5B3E" w:rsidRPr="00D374C5" w:rsidRDefault="00AA5B3E" w:rsidP="002658A7">
                            <w:pPr>
                              <w:jc w:val="center"/>
                              <w:rPr>
                                <w:sz w:val="14"/>
                                <w:szCs w:val="14"/>
                                <w:lang w:val="en-GB"/>
                              </w:rPr>
                            </w:pPr>
                            <w:r w:rsidRPr="00D374C5">
                              <w:rPr>
                                <w:sz w:val="14"/>
                                <w:szCs w:val="14"/>
                                <w:lang w:val="en-GB"/>
                              </w:rPr>
                              <w:t>Education programs do not support students with learning disabilities and do not respond to the needs of the labour market.</w:t>
                            </w:r>
                          </w:p>
                          <w:p w:rsidR="00AA5B3E" w:rsidRPr="00D374C5" w:rsidRDefault="00AA5B3E" w:rsidP="002658A7">
                            <w:pPr>
                              <w:jc w:val="center"/>
                              <w:rPr>
                                <w:sz w:val="14"/>
                                <w:szCs w:val="14"/>
                                <w:lang w:val="en-GB"/>
                              </w:rPr>
                            </w:pPr>
                            <w:r w:rsidRPr="00D374C5">
                              <w:rPr>
                                <w:sz w:val="14"/>
                                <w:szCs w:val="14"/>
                                <w:lang w:val="en-GB"/>
                              </w:rPr>
                              <w:t>Lack of flexibility in the transition between compulsory and optional education.</w:t>
                            </w:r>
                          </w:p>
                          <w:p w:rsidR="00AA5B3E" w:rsidRPr="00D374C5" w:rsidRDefault="00AA5B3E" w:rsidP="002658A7">
                            <w:pPr>
                              <w:jc w:val="center"/>
                              <w:rPr>
                                <w:sz w:val="14"/>
                                <w:szCs w:val="14"/>
                                <w:lang w:val="en-GB"/>
                              </w:rPr>
                            </w:pPr>
                            <w:r w:rsidRPr="00D374C5">
                              <w:rPr>
                                <w:sz w:val="14"/>
                                <w:szCs w:val="14"/>
                                <w:lang w:val="en-GB"/>
                              </w:rPr>
                              <w:t>Difficulties in passing between individual paths (academic, technical and professional).</w:t>
                            </w:r>
                          </w:p>
                          <w:p w:rsidR="00AA5B3E" w:rsidRPr="00D374C5" w:rsidRDefault="00AA5B3E" w:rsidP="002658A7">
                            <w:pPr>
                              <w:jc w:val="center"/>
                              <w:rPr>
                                <w:sz w:val="14"/>
                                <w:szCs w:val="14"/>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671AE" id="Prostokąt zaokrąglony 19" o:spid="_x0000_s1038" style="position:absolute;left:0;text-align:left;margin-left:289.9pt;margin-top:.9pt;width:174pt;height:1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" fillcolor="#4f81bd [3204]" strokecolor="white [3201]" strokeweight="3pt">
                <v:shadow on="t" color="black" opacity="24903f" origin=",.5" offset="0,.55556mm"/>
                <v:textbox>
                  <w:txbxContent>
                    <w:p w:rsidR="00AA5B3E" w:rsidRPr="00D374C5" w:rsidRDefault="00AA5B3E" w:rsidP="002658A7">
                      <w:pPr>
                        <w:jc w:val="center"/>
                        <w:rPr>
                          <w:b/>
                          <w:lang w:val="en-GB"/>
                        </w:rPr>
                      </w:pPr>
                      <w:r w:rsidRPr="00D374C5">
                        <w:rPr>
                          <w:b/>
                          <w:lang w:val="en-GB"/>
                        </w:rPr>
                        <w:t>Going to upper secondary school</w:t>
                      </w:r>
                    </w:p>
                    <w:p w:rsidR="00AA5B3E" w:rsidRPr="00D374C5" w:rsidRDefault="00AA5B3E" w:rsidP="002658A7">
                      <w:pPr>
                        <w:jc w:val="center"/>
                        <w:rPr>
                          <w:sz w:val="14"/>
                          <w:szCs w:val="14"/>
                          <w:lang w:val="en-GB"/>
                        </w:rPr>
                      </w:pPr>
                      <w:r w:rsidRPr="00D374C5">
                        <w:rPr>
                          <w:sz w:val="14"/>
                          <w:szCs w:val="14"/>
                          <w:lang w:val="en-GB"/>
                        </w:rPr>
                        <w:t>Too traditional teaching style.</w:t>
                      </w:r>
                    </w:p>
                    <w:p w:rsidR="00AA5B3E" w:rsidRPr="00D374C5" w:rsidRDefault="00AA5B3E" w:rsidP="002658A7">
                      <w:pPr>
                        <w:jc w:val="center"/>
                        <w:rPr>
                          <w:sz w:val="14"/>
                          <w:szCs w:val="14"/>
                          <w:lang w:val="en-GB"/>
                        </w:rPr>
                      </w:pPr>
                      <w:r w:rsidRPr="00D374C5">
                        <w:rPr>
                          <w:sz w:val="14"/>
                          <w:szCs w:val="14"/>
                          <w:lang w:val="en-GB"/>
                        </w:rPr>
                        <w:t>Education programs do not support students with learning disabilities and do not respond to the needs of the labour market.</w:t>
                      </w:r>
                    </w:p>
                    <w:p w:rsidR="00AA5B3E" w:rsidRPr="00D374C5" w:rsidRDefault="00AA5B3E" w:rsidP="002658A7">
                      <w:pPr>
                        <w:jc w:val="center"/>
                        <w:rPr>
                          <w:sz w:val="14"/>
                          <w:szCs w:val="14"/>
                          <w:lang w:val="en-GB"/>
                        </w:rPr>
                      </w:pPr>
                      <w:r w:rsidRPr="00D374C5">
                        <w:rPr>
                          <w:sz w:val="14"/>
                          <w:szCs w:val="14"/>
                          <w:lang w:val="en-GB"/>
                        </w:rPr>
                        <w:t>Lack of flexibility in the transition between compulsory and optional education.</w:t>
                      </w:r>
                    </w:p>
                    <w:p w:rsidR="00AA5B3E" w:rsidRPr="00D374C5" w:rsidRDefault="00AA5B3E" w:rsidP="002658A7">
                      <w:pPr>
                        <w:jc w:val="center"/>
                        <w:rPr>
                          <w:sz w:val="14"/>
                          <w:szCs w:val="14"/>
                          <w:lang w:val="en-GB"/>
                        </w:rPr>
                      </w:pPr>
                      <w:r w:rsidRPr="00D374C5">
                        <w:rPr>
                          <w:sz w:val="14"/>
                          <w:szCs w:val="14"/>
                          <w:lang w:val="en-GB"/>
                        </w:rPr>
                        <w:t>Difficulties in passing between individual paths (academic, technical and professional).</w:t>
                      </w:r>
                    </w:p>
                    <w:p w:rsidR="00AA5B3E" w:rsidRPr="00D374C5" w:rsidRDefault="00AA5B3E" w:rsidP="002658A7">
                      <w:pPr>
                        <w:jc w:val="center"/>
                        <w:rPr>
                          <w:sz w:val="14"/>
                          <w:szCs w:val="14"/>
                          <w:lang w:val="en-GB"/>
                        </w:rPr>
                      </w:pPr>
                    </w:p>
                  </w:txbxContent>
                </v:textbox>
              </v:roundrect>
            </w:pict>
          </mc:Fallback>
        </mc:AlternateContent>
      </w:r>
      <w:r w:rsidRPr="001265CA">
        <w:rPr>
          <w:noProof/>
          <w:lang w:eastAsia="pl-PL"/>
        </w:rPr>
        <mc:AlternateContent>
          <mc:Choice Requires="wps">
            <w:drawing>
              <wp:anchor distT="0" distB="0" distL="114300" distR="114300" simplePos="0" relativeHeight="251683840" behindDoc="0" locked="0" layoutInCell="1" allowOverlap="1" wp14:anchorId="613733D3" wp14:editId="1DCC0018">
                <wp:simplePos x="0" y="0"/>
                <wp:positionH relativeFrom="column">
                  <wp:posOffset>1891030</wp:posOffset>
                </wp:positionH>
                <wp:positionV relativeFrom="paragraph">
                  <wp:posOffset>22860</wp:posOffset>
                </wp:positionV>
                <wp:extent cx="1714500" cy="2143125"/>
                <wp:effectExtent l="0" t="0" r="19050" b="28575"/>
                <wp:wrapNone/>
                <wp:docPr id="20" name="Prostokąt zaokrąglony 20"/>
                <wp:cNvGraphicFramePr/>
                <a:graphic xmlns:a="http://schemas.openxmlformats.org/drawingml/2006/main">
                  <a:graphicData uri="http://schemas.microsoft.com/office/word/2010/wordprocessingShape">
                    <wps:wsp>
                      <wps:cNvSpPr/>
                      <wps:spPr>
                        <a:xfrm>
                          <a:off x="0" y="0"/>
                          <a:ext cx="1714500" cy="2143125"/>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AA5B3E" w:rsidRPr="00D374C5" w:rsidRDefault="00AA5B3E" w:rsidP="002658A7">
                            <w:pPr>
                              <w:jc w:val="center"/>
                              <w:rPr>
                                <w:b/>
                                <w:lang w:val="en-GB"/>
                              </w:rPr>
                            </w:pPr>
                            <w:r w:rsidRPr="00D374C5">
                              <w:rPr>
                                <w:b/>
                                <w:lang w:val="en-GB"/>
                              </w:rPr>
                              <w:t>Socio-economic segregation of schools</w:t>
                            </w:r>
                          </w:p>
                          <w:p w:rsidR="00AA5B3E" w:rsidRDefault="00AA5B3E" w:rsidP="002658A7">
                            <w:pPr>
                              <w:jc w:val="center"/>
                              <w:rPr>
                                <w:sz w:val="14"/>
                                <w:szCs w:val="14"/>
                                <w:lang w:val="en"/>
                              </w:rPr>
                            </w:pPr>
                            <w:r w:rsidRPr="00D374C5">
                              <w:rPr>
                                <w:sz w:val="14"/>
                                <w:szCs w:val="14"/>
                                <w:lang w:val="en"/>
                              </w:rPr>
                              <w:t>School systems that have a high level of segregation have worse results in te</w:t>
                            </w:r>
                            <w:r>
                              <w:rPr>
                                <w:sz w:val="14"/>
                                <w:szCs w:val="14"/>
                                <w:lang w:val="en"/>
                              </w:rPr>
                              <w:t>rms of educational achievements.</w:t>
                            </w:r>
                          </w:p>
                          <w:p w:rsidR="00AA5B3E" w:rsidRPr="00D374C5" w:rsidRDefault="00AA5B3E" w:rsidP="002658A7">
                            <w:pPr>
                              <w:jc w:val="center"/>
                              <w:rPr>
                                <w:sz w:val="14"/>
                                <w:szCs w:val="14"/>
                                <w:lang w:val="en-GB"/>
                              </w:rPr>
                            </w:pPr>
                            <w:r w:rsidRPr="00D374C5">
                              <w:rPr>
                                <w:sz w:val="14"/>
                                <w:szCs w:val="14"/>
                                <w:lang w:val="en"/>
                              </w:rPr>
                              <w:t>More behavioral problems occur in schools, where a large number of students from socially and economically disfavored families are concentrated.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733D3" id="Prostokąt zaokrąglony 20" o:spid="_x0000_s1039" style="position:absolute;left:0;text-align:left;margin-left:148.9pt;margin-top:1.8pt;width:135pt;height:16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" fillcolor="#4f81bd [3204]" strokecolor="white [3201]" strokeweight="3pt">
                <v:shadow on="t" color="black" opacity="24903f" origin=",.5" offset="0,.55556mm"/>
                <v:textbox>
                  <w:txbxContent>
                    <w:p w:rsidR="00AA5B3E" w:rsidRPr="00D374C5" w:rsidRDefault="00AA5B3E" w:rsidP="002658A7">
                      <w:pPr>
                        <w:jc w:val="center"/>
                        <w:rPr>
                          <w:b/>
                          <w:lang w:val="en-GB"/>
                        </w:rPr>
                      </w:pPr>
                      <w:r w:rsidRPr="00D374C5">
                        <w:rPr>
                          <w:b/>
                          <w:lang w:val="en-GB"/>
                        </w:rPr>
                        <w:t>Socio-economic segregation of schools</w:t>
                      </w:r>
                    </w:p>
                    <w:p w:rsidR="00AA5B3E" w:rsidRDefault="00AA5B3E" w:rsidP="002658A7">
                      <w:pPr>
                        <w:jc w:val="center"/>
                        <w:rPr>
                          <w:sz w:val="14"/>
                          <w:szCs w:val="14"/>
                          <w:lang w:val="en"/>
                        </w:rPr>
                      </w:pPr>
                      <w:r w:rsidRPr="00D374C5">
                        <w:rPr>
                          <w:sz w:val="14"/>
                          <w:szCs w:val="14"/>
                          <w:lang w:val="en"/>
                        </w:rPr>
                        <w:t>School systems that have a high level of segregation have worse results in te</w:t>
                      </w:r>
                      <w:r>
                        <w:rPr>
                          <w:sz w:val="14"/>
                          <w:szCs w:val="14"/>
                          <w:lang w:val="en"/>
                        </w:rPr>
                        <w:t>rms of educational achievements.</w:t>
                      </w:r>
                    </w:p>
                    <w:p w:rsidR="00AA5B3E" w:rsidRPr="00D374C5" w:rsidRDefault="00AA5B3E" w:rsidP="002658A7">
                      <w:pPr>
                        <w:jc w:val="center"/>
                        <w:rPr>
                          <w:sz w:val="14"/>
                          <w:szCs w:val="14"/>
                          <w:lang w:val="en-GB"/>
                        </w:rPr>
                      </w:pPr>
                      <w:r w:rsidRPr="00D374C5">
                        <w:rPr>
                          <w:sz w:val="14"/>
                          <w:szCs w:val="14"/>
                          <w:lang w:val="en"/>
                        </w:rPr>
                        <w:t>More behavioral problems occur in schools, where a large number of students from socially and economically disfavored families are concentrated.</w:t>
                      </w:r>
                    </w:p>
                  </w:txbxContent>
                </v:textbox>
              </v:roundrect>
            </w:pict>
          </mc:Fallback>
        </mc:AlternateContent>
      </w:r>
    </w:p>
    <w:p w:rsidR="002658A7" w:rsidRPr="002658A7" w:rsidRDefault="002658A7" w:rsidP="002658A7">
      <w:pPr>
        <w:pStyle w:val="Akapitzlist"/>
        <w:numPr>
          <w:ilvl w:val="0"/>
          <w:numId w:val="17"/>
        </w:numPr>
        <w:rPr>
          <w:b/>
          <w:color w:val="0070C0"/>
          <w:sz w:val="48"/>
          <w:szCs w:val="48"/>
          <w:lang w:val="en-GB"/>
        </w:rPr>
      </w:pPr>
      <w:r w:rsidRPr="001265CA">
        <w:rPr>
          <w:noProof/>
          <w:lang w:eastAsia="pl-PL"/>
        </w:rPr>
        <mc:AlternateContent>
          <mc:Choice Requires="wps">
            <w:drawing>
              <wp:anchor distT="0" distB="0" distL="114300" distR="114300" simplePos="0" relativeHeight="251687936" behindDoc="0" locked="0" layoutInCell="1" allowOverlap="1" wp14:anchorId="362C5569" wp14:editId="5DD57BED">
                <wp:simplePos x="0" y="0"/>
                <wp:positionH relativeFrom="column">
                  <wp:posOffset>-686435</wp:posOffset>
                </wp:positionH>
                <wp:positionV relativeFrom="paragraph">
                  <wp:posOffset>347980</wp:posOffset>
                </wp:positionV>
                <wp:extent cx="2510287" cy="1387487"/>
                <wp:effectExtent l="0" t="0" r="23495" b="22225"/>
                <wp:wrapNone/>
                <wp:docPr id="21" name="Prostokąt zaokrąglony 21"/>
                <wp:cNvGraphicFramePr/>
                <a:graphic xmlns:a="http://schemas.openxmlformats.org/drawingml/2006/main">
                  <a:graphicData uri="http://schemas.microsoft.com/office/word/2010/wordprocessingShape">
                    <wps:wsp>
                      <wps:cNvSpPr/>
                      <wps:spPr>
                        <a:xfrm>
                          <a:off x="0" y="0"/>
                          <a:ext cx="2510287" cy="1387487"/>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AA5B3E" w:rsidRPr="00D374C5" w:rsidRDefault="00AA5B3E" w:rsidP="002658A7">
                            <w:pPr>
                              <w:jc w:val="center"/>
                              <w:rPr>
                                <w:b/>
                                <w:lang w:val="en-GB"/>
                              </w:rPr>
                            </w:pPr>
                            <w:r w:rsidRPr="00D374C5">
                              <w:rPr>
                                <w:b/>
                                <w:lang w:val="en-GB"/>
                              </w:rPr>
                              <w:t>Early division of students into groups according to their academic capacity</w:t>
                            </w:r>
                          </w:p>
                          <w:p w:rsidR="00AA5B3E" w:rsidRDefault="00AA5B3E" w:rsidP="002658A7">
                            <w:pPr>
                              <w:jc w:val="center"/>
                              <w:rPr>
                                <w:sz w:val="14"/>
                                <w:szCs w:val="14"/>
                                <w:lang w:val="en-GB"/>
                              </w:rPr>
                            </w:pPr>
                            <w:r w:rsidRPr="00D374C5">
                              <w:rPr>
                                <w:sz w:val="14"/>
                                <w:szCs w:val="14"/>
                                <w:lang w:val="en-GB"/>
                              </w:rPr>
                              <w:t>Too early division of students has a strong negative impact on students who have been directed to a path that does not match their potential and / or aspirations.</w:t>
                            </w:r>
                          </w:p>
                          <w:p w:rsidR="00AA5B3E" w:rsidRPr="00D374C5" w:rsidRDefault="00AA5B3E" w:rsidP="002658A7">
                            <w:pPr>
                              <w:jc w:val="center"/>
                              <w:rPr>
                                <w:sz w:val="14"/>
                                <w:szCs w:val="14"/>
                                <w:lang w:val="en-GB"/>
                              </w:rPr>
                            </w:pPr>
                            <w:r w:rsidRPr="00D374C5">
                              <w:rPr>
                                <w:sz w:val="14"/>
                                <w:szCs w:val="14"/>
                                <w:lang w:val="en-GB"/>
                              </w:rPr>
                              <w:t>This division seems to increase differences in students’ achievement.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C5569" id="Prostokąt zaokrąglony 21" o:spid="_x0000_s1040" style="position:absolute;left:0;text-align:left;margin-left:-54.05pt;margin-top:27.4pt;width:197.65pt;height:10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" fillcolor="#4f81bd [3204]" strokecolor="white [3201]" strokeweight="3pt">
                <v:shadow on="t" color="black" opacity="24903f" origin=",.5" offset="0,.55556mm"/>
                <v:textbox>
                  <w:txbxContent>
                    <w:p w:rsidR="00AA5B3E" w:rsidRPr="00D374C5" w:rsidRDefault="00AA5B3E" w:rsidP="002658A7">
                      <w:pPr>
                        <w:jc w:val="center"/>
                        <w:rPr>
                          <w:b/>
                          <w:lang w:val="en-GB"/>
                        </w:rPr>
                      </w:pPr>
                      <w:r w:rsidRPr="00D374C5">
                        <w:rPr>
                          <w:b/>
                          <w:lang w:val="en-GB"/>
                        </w:rPr>
                        <w:t>Early division of students into groups according to their academic capacity</w:t>
                      </w:r>
                    </w:p>
                    <w:p w:rsidR="00AA5B3E" w:rsidRDefault="00AA5B3E" w:rsidP="002658A7">
                      <w:pPr>
                        <w:jc w:val="center"/>
                        <w:rPr>
                          <w:sz w:val="14"/>
                          <w:szCs w:val="14"/>
                          <w:lang w:val="en-GB"/>
                        </w:rPr>
                      </w:pPr>
                      <w:r w:rsidRPr="00D374C5">
                        <w:rPr>
                          <w:sz w:val="14"/>
                          <w:szCs w:val="14"/>
                          <w:lang w:val="en-GB"/>
                        </w:rPr>
                        <w:t>Too early division of students has a strong negative impact on students who have been directed to a path that does not match their potential and / or aspirations.</w:t>
                      </w:r>
                    </w:p>
                    <w:p w:rsidR="00AA5B3E" w:rsidRPr="00D374C5" w:rsidRDefault="00AA5B3E" w:rsidP="002658A7">
                      <w:pPr>
                        <w:jc w:val="center"/>
                        <w:rPr>
                          <w:sz w:val="14"/>
                          <w:szCs w:val="14"/>
                          <w:lang w:val="en-GB"/>
                        </w:rPr>
                      </w:pPr>
                      <w:r w:rsidRPr="00D374C5">
                        <w:rPr>
                          <w:sz w:val="14"/>
                          <w:szCs w:val="14"/>
                          <w:lang w:val="en-GB"/>
                        </w:rPr>
                        <w:t>This division seems to increase differences in students’ achievement.</w:t>
                      </w:r>
                    </w:p>
                  </w:txbxContent>
                </v:textbox>
              </v:roundrect>
            </w:pict>
          </mc:Fallback>
        </mc:AlternateContent>
      </w:r>
    </w:p>
    <w:p w:rsidR="002658A7" w:rsidRPr="002658A7" w:rsidRDefault="002658A7" w:rsidP="002658A7">
      <w:pPr>
        <w:pStyle w:val="Akapitzlist"/>
        <w:numPr>
          <w:ilvl w:val="0"/>
          <w:numId w:val="17"/>
        </w:numPr>
        <w:rPr>
          <w:b/>
          <w:color w:val="0070C0"/>
          <w:sz w:val="48"/>
          <w:szCs w:val="48"/>
          <w:lang w:val="en-GB"/>
        </w:rPr>
      </w:pPr>
    </w:p>
    <w:p w:rsidR="002658A7" w:rsidRPr="006A1AED" w:rsidRDefault="002658A7" w:rsidP="002658A7">
      <w:pPr>
        <w:pStyle w:val="Akapitzlist"/>
        <w:numPr>
          <w:ilvl w:val="0"/>
          <w:numId w:val="17"/>
        </w:numPr>
        <w:spacing w:after="0" w:line="240" w:lineRule="auto"/>
        <w:jc w:val="both"/>
      </w:pPr>
    </w:p>
    <w:p w:rsidR="007547FE" w:rsidRDefault="002658A7" w:rsidP="002658A7">
      <w:pPr>
        <w:rPr>
          <w:lang w:val="en-US"/>
        </w:rPr>
        <w:sectPr w:rsidR="007547FE" w:rsidSect="007547FE">
          <w:pgSz w:w="16838" w:h="11906" w:orient="landscape"/>
          <w:pgMar w:top="1417" w:right="1417" w:bottom="1417" w:left="1417" w:header="708" w:footer="708" w:gutter="0"/>
          <w:cols w:space="708"/>
          <w:docGrid w:linePitch="360"/>
        </w:sectPr>
      </w:pPr>
      <w:r>
        <w:rPr>
          <w:noProof/>
          <w:lang w:eastAsia="pl-PL"/>
        </w:rPr>
        <mc:AlternateContent>
          <mc:Choice Requires="wps">
            <w:drawing>
              <wp:anchor distT="0" distB="0" distL="114300" distR="114300" simplePos="0" relativeHeight="251697152" behindDoc="0" locked="0" layoutInCell="1" allowOverlap="1" wp14:anchorId="62002AAE" wp14:editId="3B725184">
                <wp:simplePos x="0" y="0"/>
                <wp:positionH relativeFrom="column">
                  <wp:posOffset>-604520</wp:posOffset>
                </wp:positionH>
                <wp:positionV relativeFrom="paragraph">
                  <wp:posOffset>895350</wp:posOffset>
                </wp:positionV>
                <wp:extent cx="10153650" cy="342900"/>
                <wp:effectExtent l="0" t="0" r="0" b="0"/>
                <wp:wrapNone/>
                <wp:docPr id="22" name="Prostokąt zaokrąglony 22"/>
                <wp:cNvGraphicFramePr/>
                <a:graphic xmlns:a="http://schemas.openxmlformats.org/drawingml/2006/main">
                  <a:graphicData uri="http://schemas.microsoft.com/office/word/2010/wordprocessingShape">
                    <wps:wsp>
                      <wps:cNvSpPr/>
                      <wps:spPr>
                        <a:xfrm>
                          <a:off x="0" y="0"/>
                          <a:ext cx="10153650" cy="342900"/>
                        </a:xfrm>
                        <a:prstGeom prst="roundRect">
                          <a:avLst/>
                        </a:prstGeom>
                        <a:noFill/>
                        <a:ln>
                          <a:noFill/>
                        </a:ln>
                      </wps:spPr>
                      <wps:style>
                        <a:lnRef idx="0">
                          <a:scrgbClr r="0" g="0" b="0"/>
                        </a:lnRef>
                        <a:fillRef idx="0">
                          <a:scrgbClr r="0" g="0" b="0"/>
                        </a:fillRef>
                        <a:effectRef idx="0">
                          <a:scrgbClr r="0" g="0" b="0"/>
                        </a:effectRef>
                        <a:fontRef idx="minor">
                          <a:schemeClr val="accent1"/>
                        </a:fontRef>
                      </wps:style>
                      <wps:txbx>
                        <w:txbxContent>
                          <w:p w:rsidR="00AA5B3E" w:rsidRPr="00C06C07" w:rsidRDefault="00AA5B3E" w:rsidP="002658A7">
                            <w:pPr>
                              <w:spacing w:after="0" w:line="240" w:lineRule="auto"/>
                              <w:rPr>
                                <w:color w:val="1F497D" w:themeColor="text2"/>
                                <w:sz w:val="8"/>
                                <w:szCs w:val="8"/>
                              </w:rPr>
                            </w:pPr>
                            <w:r w:rsidRPr="00D374C5">
                              <w:rPr>
                                <w:color w:val="1F497D" w:themeColor="text2"/>
                                <w:sz w:val="8"/>
                                <w:szCs w:val="8"/>
                              </w:rPr>
                              <w:t>Own elaboration based on</w:t>
                            </w:r>
                            <w:r w:rsidRPr="00C06C07">
                              <w:rPr>
                                <w:color w:val="1F497D" w:themeColor="text2"/>
                                <w:sz w:val="8"/>
                                <w:szCs w:val="8"/>
                              </w:rPr>
                              <w:t xml:space="preserve">: </w:t>
                            </w:r>
                          </w:p>
                          <w:p w:rsidR="00AA5B3E" w:rsidRPr="00C06C07" w:rsidRDefault="00AA5B3E" w:rsidP="002658A7">
                            <w:pPr>
                              <w:pStyle w:val="Akapitzlist"/>
                              <w:numPr>
                                <w:ilvl w:val="0"/>
                                <w:numId w:val="24"/>
                              </w:numPr>
                              <w:spacing w:after="0" w:line="240" w:lineRule="auto"/>
                              <w:rPr>
                                <w:i/>
                                <w:iCs/>
                                <w:color w:val="1F497D" w:themeColor="text2"/>
                                <w:sz w:val="8"/>
                                <w:szCs w:val="8"/>
                                <w:lang w:val="en-GB"/>
                              </w:rPr>
                            </w:pPr>
                            <w:r w:rsidRPr="00C06C07">
                              <w:rPr>
                                <w:color w:val="1F497D" w:themeColor="text2"/>
                                <w:sz w:val="8"/>
                                <w:szCs w:val="8"/>
                              </w:rPr>
                              <w:t xml:space="preserve">Komisja Europejska/EACEA/Eurydice/Cedefop, 2014. </w:t>
                            </w:r>
                            <w:r w:rsidRPr="00C06C07">
                              <w:rPr>
                                <w:i/>
                                <w:iCs/>
                                <w:color w:val="1F497D" w:themeColor="text2"/>
                                <w:sz w:val="8"/>
                                <w:szCs w:val="8"/>
                                <w:lang w:val="en-GB"/>
                              </w:rPr>
                              <w:t xml:space="preserve">Tackling Early Leaving from Education and Training in Europe: Strategies, Policies and Measures. </w:t>
                            </w:r>
                            <w:r w:rsidRPr="00C06C07">
                              <w:rPr>
                                <w:color w:val="1F497D" w:themeColor="text2"/>
                                <w:sz w:val="8"/>
                                <w:szCs w:val="8"/>
                              </w:rPr>
                              <w:t>Eurydice and</w:t>
                            </w:r>
                            <w:r>
                              <w:rPr>
                                <w:color w:val="1F497D" w:themeColor="text2"/>
                                <w:sz w:val="8"/>
                                <w:szCs w:val="8"/>
                              </w:rPr>
                              <w:t xml:space="preserve"> </w:t>
                            </w:r>
                            <w:r w:rsidRPr="00C06C07">
                              <w:rPr>
                                <w:color w:val="1F497D" w:themeColor="text2"/>
                                <w:sz w:val="8"/>
                                <w:szCs w:val="8"/>
                              </w:rPr>
                              <w:t>Cedefop Report. (Ograniczanie zjawiska wczesnego kończenia nauki w Europie: Polityka, strategie, działania. Raport Eurydice i Cedefop). Luksemburg: Urząd Publikacji Unii Europejskiej.</w:t>
                            </w:r>
                          </w:p>
                          <w:p w:rsidR="00AA5B3E" w:rsidRPr="00C06C07" w:rsidRDefault="00AA5B3E" w:rsidP="002658A7">
                            <w:pPr>
                              <w:pStyle w:val="Akapitzlist"/>
                              <w:numPr>
                                <w:ilvl w:val="0"/>
                                <w:numId w:val="24"/>
                              </w:numPr>
                              <w:spacing w:after="0" w:line="240" w:lineRule="auto"/>
                              <w:rPr>
                                <w:color w:val="1F497D" w:themeColor="text2"/>
                                <w:sz w:val="8"/>
                                <w:szCs w:val="8"/>
                              </w:rPr>
                            </w:pPr>
                            <w:r w:rsidRPr="00C06C07">
                              <w:rPr>
                                <w:color w:val="1F497D" w:themeColor="text2"/>
                                <w:sz w:val="8"/>
                                <w:szCs w:val="8"/>
                              </w:rPr>
                              <w:t>Dr. Barbara Fatyga, Dr. Anna Tyszkiewicz and Mr. Przemyslaw Zielinski (2001) in Report PRZEDWCZESNE OPUSZCZANIE SYSTEMU EDUKACJI, RAPORT DOTYCZĄCY KLUCZOWYCH TEAMTÓW W PROJEKCIE Z IRLANDII, REPUBLIKI CZESKIEJ, TURCJI I POLSKI, 2012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2002AAE" id="Prostokąt zaokrąglony 22" o:spid="_x0000_s1041" style="position:absolute;margin-left:-47.6pt;margin-top:70.5pt;width:799.5pt;height:2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" filled="f" stroked="f">
                <v:textbox>
                  <w:txbxContent>
                    <w:p w:rsidR="00AA5B3E" w:rsidRPr="00C06C07" w:rsidRDefault="00AA5B3E" w:rsidP="002658A7">
                      <w:pPr>
                        <w:spacing w:after="0" w:line="240" w:lineRule="auto"/>
                        <w:rPr>
                          <w:color w:val="1F497D" w:themeColor="text2"/>
                          <w:sz w:val="8"/>
                          <w:szCs w:val="8"/>
                        </w:rPr>
                      </w:pPr>
                      <w:r w:rsidRPr="00D374C5">
                        <w:rPr>
                          <w:color w:val="1F497D" w:themeColor="text2"/>
                          <w:sz w:val="8"/>
                          <w:szCs w:val="8"/>
                        </w:rPr>
                        <w:t>Own elaboration based on</w:t>
                      </w:r>
                      <w:r w:rsidRPr="00C06C07">
                        <w:rPr>
                          <w:color w:val="1F497D" w:themeColor="text2"/>
                          <w:sz w:val="8"/>
                          <w:szCs w:val="8"/>
                        </w:rPr>
                        <w:t xml:space="preserve">: </w:t>
                      </w:r>
                    </w:p>
                    <w:p w:rsidR="00AA5B3E" w:rsidRPr="00C06C07" w:rsidRDefault="00AA5B3E" w:rsidP="002658A7">
                      <w:pPr>
                        <w:pStyle w:val="Akapitzlist"/>
                        <w:numPr>
                          <w:ilvl w:val="0"/>
                          <w:numId w:val="24"/>
                        </w:numPr>
                        <w:spacing w:after="0" w:line="240" w:lineRule="auto"/>
                        <w:rPr>
                          <w:i/>
                          <w:iCs/>
                          <w:color w:val="1F497D" w:themeColor="text2"/>
                          <w:sz w:val="8"/>
                          <w:szCs w:val="8"/>
                          <w:lang w:val="en-GB"/>
                        </w:rPr>
                      </w:pPr>
                      <w:r w:rsidRPr="00C06C07">
                        <w:rPr>
                          <w:color w:val="1F497D" w:themeColor="text2"/>
                          <w:sz w:val="8"/>
                          <w:szCs w:val="8"/>
                        </w:rPr>
                        <w:t xml:space="preserve">Komisja Europejska/EACEA/Eurydice/Cedefop, 2014. </w:t>
                      </w:r>
                      <w:r w:rsidRPr="00C06C07">
                        <w:rPr>
                          <w:i/>
                          <w:iCs/>
                          <w:color w:val="1F497D" w:themeColor="text2"/>
                          <w:sz w:val="8"/>
                          <w:szCs w:val="8"/>
                          <w:lang w:val="en-GB"/>
                        </w:rPr>
                        <w:t xml:space="preserve">Tackling Early Leaving from Education and Training in Europe: Strategies, Policies and Measures. </w:t>
                      </w:r>
                      <w:r w:rsidRPr="00C06C07">
                        <w:rPr>
                          <w:color w:val="1F497D" w:themeColor="text2"/>
                          <w:sz w:val="8"/>
                          <w:szCs w:val="8"/>
                        </w:rPr>
                        <w:t>Eurydice and</w:t>
                      </w:r>
                      <w:r>
                        <w:rPr>
                          <w:color w:val="1F497D" w:themeColor="text2"/>
                          <w:sz w:val="8"/>
                          <w:szCs w:val="8"/>
                        </w:rPr>
                        <w:t xml:space="preserve"> </w:t>
                      </w:r>
                      <w:r w:rsidRPr="00C06C07">
                        <w:rPr>
                          <w:color w:val="1F497D" w:themeColor="text2"/>
                          <w:sz w:val="8"/>
                          <w:szCs w:val="8"/>
                        </w:rPr>
                        <w:t>Cedefop Report. (Ograniczanie zjawiska wczesnego kończenia nauki w Europie: Polityka, strategie, działania. Raport Eurydice i Cedefop). Luksemburg: Urząd Publikacji Unii Europejskiej.</w:t>
                      </w:r>
                    </w:p>
                    <w:p w:rsidR="00AA5B3E" w:rsidRPr="00C06C07" w:rsidRDefault="00AA5B3E" w:rsidP="002658A7">
                      <w:pPr>
                        <w:pStyle w:val="Akapitzlist"/>
                        <w:numPr>
                          <w:ilvl w:val="0"/>
                          <w:numId w:val="24"/>
                        </w:numPr>
                        <w:spacing w:after="0" w:line="240" w:lineRule="auto"/>
                        <w:rPr>
                          <w:color w:val="1F497D" w:themeColor="text2"/>
                          <w:sz w:val="8"/>
                          <w:szCs w:val="8"/>
                        </w:rPr>
                      </w:pPr>
                      <w:r w:rsidRPr="00C06C07">
                        <w:rPr>
                          <w:color w:val="1F497D" w:themeColor="text2"/>
                          <w:sz w:val="8"/>
                          <w:szCs w:val="8"/>
                        </w:rPr>
                        <w:t>Dr. Barbara Fatyga, Dr. Anna Tyszkiewicz and Mr. Przemyslaw Zielinski (2001) in Report PRZEDWCZESNE OPUSZCZANIE SYSTEMU EDUKACJI, RAPORT DOTYCZĄCY KLUCZOWYCH TEAMTÓW W PROJEKCIE Z IRLANDII, REPUBLIKI CZESKIEJ, TURCJI I POLSKI, 2012</w:t>
                      </w:r>
                    </w:p>
                  </w:txbxContent>
                </v:textbox>
              </v:roundrect>
            </w:pict>
          </mc:Fallback>
        </mc:AlternateContent>
      </w:r>
    </w:p>
    <w:p w:rsidR="002658A7" w:rsidRDefault="001A6CE1" w:rsidP="001A6CE1">
      <w:pPr>
        <w:pStyle w:val="Nagwek2"/>
        <w:rPr>
          <w:lang w:val="en-US"/>
        </w:rPr>
      </w:pPr>
      <w:bookmarkStart w:id="11" w:name="_Toc522869292"/>
      <w:r>
        <w:rPr>
          <w:lang w:val="en-US"/>
        </w:rPr>
        <w:lastRenderedPageBreak/>
        <w:t xml:space="preserve">1.5. </w:t>
      </w:r>
      <w:r w:rsidRPr="001A6CE1">
        <w:rPr>
          <w:lang w:val="en-US"/>
        </w:rPr>
        <w:t>EMOTIONAL AND MENTAL DEVELOPMENT OF CHILDREN AT AGE OF 6-10</w:t>
      </w:r>
      <w:bookmarkEnd w:id="11"/>
    </w:p>
    <w:p w:rsidR="001A6CE1" w:rsidRPr="004309A0" w:rsidRDefault="001A6CE1" w:rsidP="004309A0">
      <w:pPr>
        <w:pStyle w:val="Nagwek3"/>
        <w:rPr>
          <w:rFonts w:eastAsia="Times New Roman"/>
          <w:i/>
          <w:lang w:val="en-US"/>
        </w:rPr>
      </w:pPr>
      <w:bookmarkStart w:id="12" w:name="_Toc520375034"/>
      <w:bookmarkStart w:id="13" w:name="_Toc522869293"/>
      <w:r w:rsidRPr="004309A0">
        <w:rPr>
          <w:rFonts w:eastAsia="Times New Roman"/>
          <w:i/>
          <w:lang w:val="en-US"/>
        </w:rPr>
        <w:t>1.5.1. Child Development Theories: a background and the ESL phenomenon</w:t>
      </w:r>
      <w:bookmarkEnd w:id="12"/>
      <w:bookmarkEnd w:id="13"/>
      <w:r w:rsidRPr="004309A0">
        <w:rPr>
          <w:rFonts w:eastAsia="Times New Roman"/>
          <w:i/>
          <w:color w:val="FF0000"/>
          <w:lang w:val="en-US"/>
        </w:rPr>
        <w:t xml:space="preserve"> </w:t>
      </w:r>
    </w:p>
    <w:p w:rsidR="001A6CE1" w:rsidRPr="001A6CE1" w:rsidRDefault="001A6CE1" w:rsidP="001A6CE1">
      <w:pPr>
        <w:shd w:val="clear" w:color="auto" w:fill="FFFFFF"/>
        <w:spacing w:after="0" w:line="320" w:lineRule="exact"/>
        <w:jc w:val="both"/>
        <w:rPr>
          <w:rFonts w:ascii="Calibri" w:eastAsia="Times New Roman" w:hAnsi="Calibri" w:cs="Times New Roman"/>
          <w:bCs/>
          <w:iCs/>
          <w:color w:val="222222"/>
          <w:lang w:val="en-US" w:eastAsia="it-IT"/>
        </w:rPr>
      </w:pPr>
      <w:r w:rsidRPr="001A6CE1">
        <w:rPr>
          <w:rFonts w:ascii="Calibri" w:eastAsia="Times New Roman" w:hAnsi="Calibri" w:cs="Times New Roman"/>
          <w:bCs/>
          <w:iCs/>
          <w:color w:val="222222"/>
          <w:lang w:val="en-US" w:eastAsia="it-IT"/>
        </w:rPr>
        <w:t>The study of cognitive development, especially in school-age children, has been one of the central focuses of developmental research over the last 25 years</w:t>
      </w:r>
      <w:r w:rsidRPr="001A6CE1">
        <w:rPr>
          <w:rFonts w:ascii="Calibri" w:eastAsia="Times New Roman" w:hAnsi="Calibri" w:cs="Times New Roman"/>
          <w:bCs/>
          <w:iCs/>
          <w:color w:val="222222"/>
          <w:vertAlign w:val="superscript"/>
          <w:lang w:val="en-US" w:eastAsia="it-IT"/>
        </w:rPr>
        <w:footnoteReference w:id="5"/>
      </w:r>
      <w:r w:rsidRPr="001A6CE1">
        <w:rPr>
          <w:rFonts w:ascii="Calibri" w:eastAsia="Times New Roman" w:hAnsi="Calibri" w:cs="Times New Roman"/>
          <w:bCs/>
          <w:iCs/>
          <w:color w:val="222222"/>
          <w:lang w:val="en-US" w:eastAsia="it-IT"/>
        </w:rPr>
        <w:t xml:space="preserve">. There is an enormous research literature, with thousands of studies investigating cognitive change from scores of specific references. </w:t>
      </w:r>
    </w:p>
    <w:p w:rsidR="001A6CE1" w:rsidRPr="001A6CE1" w:rsidRDefault="001A6CE1" w:rsidP="001A6CE1">
      <w:pPr>
        <w:shd w:val="clear" w:color="auto" w:fill="FFFFFF"/>
        <w:spacing w:after="0" w:line="320" w:lineRule="exact"/>
        <w:jc w:val="both"/>
        <w:rPr>
          <w:rFonts w:ascii="Calibri" w:eastAsia="Times New Roman" w:hAnsi="Calibri" w:cs="Times New Roman"/>
          <w:bCs/>
          <w:iCs/>
          <w:color w:val="222222"/>
          <w:lang w:val="en-US" w:eastAsia="it-IT"/>
        </w:rPr>
      </w:pPr>
      <w:r w:rsidRPr="001A6CE1">
        <w:rPr>
          <w:rFonts w:ascii="Calibri" w:eastAsia="Times New Roman" w:hAnsi="Calibri" w:cs="Times New Roman"/>
          <w:bCs/>
          <w:iCs/>
          <w:color w:val="222222"/>
          <w:lang w:val="en-US" w:eastAsia="it-IT"/>
        </w:rPr>
        <w:t>The general orientations or investigations of cognitive development are similar for all age groups-infancy, childhood, and adulthood. The vast majority of investigations, however, involve children of school age and for those children a number of specific issues arise, including in particular the relationship between schooling and cognitive development.</w:t>
      </w:r>
    </w:p>
    <w:p w:rsidR="001A6CE1" w:rsidRPr="001A6CE1" w:rsidRDefault="001A6CE1" w:rsidP="001A6CE1">
      <w:pPr>
        <w:shd w:val="clear" w:color="auto" w:fill="FFFFFF"/>
        <w:spacing w:after="0" w:line="320" w:lineRule="exact"/>
        <w:jc w:val="both"/>
        <w:rPr>
          <w:rFonts w:ascii="Calibri" w:eastAsia="Times New Roman" w:hAnsi="Calibri" w:cs="Times New Roman"/>
          <w:bCs/>
          <w:iCs/>
          <w:color w:val="222222"/>
          <w:lang w:val="en-US" w:eastAsia="it-IT"/>
        </w:rPr>
      </w:pPr>
      <w:r w:rsidRPr="001A6CE1">
        <w:rPr>
          <w:rFonts w:ascii="Calibri" w:eastAsia="Times New Roman" w:hAnsi="Calibri" w:cs="Times New Roman"/>
          <w:bCs/>
          <w:iCs/>
          <w:color w:val="222222"/>
          <w:lang w:val="en-US" w:eastAsia="it-IT"/>
        </w:rPr>
        <w:t>Some of the major theories of child development are known as grand theories; they attempt to describe every aspect of development, often using a stage approach. Others are known as mini-theories; they instead focus only on a fairly limited aspect of development such as cognitive or social growth.</w:t>
      </w:r>
    </w:p>
    <w:p w:rsidR="001A6CE1" w:rsidRPr="001A6CE1" w:rsidRDefault="001A6CE1" w:rsidP="001A6CE1">
      <w:pPr>
        <w:shd w:val="clear" w:color="auto" w:fill="FFFFFF"/>
        <w:spacing w:after="0" w:line="320" w:lineRule="exact"/>
        <w:jc w:val="both"/>
        <w:rPr>
          <w:rFonts w:ascii="Calibri" w:eastAsia="Times New Roman" w:hAnsi="Calibri" w:cs="Times New Roman"/>
          <w:bCs/>
          <w:iCs/>
          <w:lang w:val="en-US" w:eastAsia="it-IT"/>
        </w:rPr>
      </w:pPr>
      <w:r w:rsidRPr="001A6CE1">
        <w:rPr>
          <w:rFonts w:ascii="Calibri" w:eastAsia="Times New Roman" w:hAnsi="Calibri" w:cs="Times New Roman"/>
          <w:bCs/>
          <w:iCs/>
          <w:lang w:val="en-US" w:eastAsia="it-IT"/>
        </w:rPr>
        <w:t xml:space="preserve">There is significant body of research evidence to show that many students who drop out of education show ‘distress signals’ for months, if not years. Young people give such signals at school and /or outside school. Students with more than one signal tend to demonstrate an even higher probability of dropping out. Such ‘distress signals’, typically known as ‘early warning signals’, are regarded as  first signs indicating that students may be struggling with their studies, motivation or home life or are facing personal, social or emotional challenges that require attention. </w:t>
      </w:r>
    </w:p>
    <w:p w:rsidR="001A6CE1" w:rsidRPr="001A6CE1" w:rsidRDefault="001A6CE1" w:rsidP="001A6CE1">
      <w:pPr>
        <w:shd w:val="clear" w:color="auto" w:fill="FFFFFF"/>
        <w:spacing w:after="0" w:line="320" w:lineRule="exact"/>
        <w:jc w:val="both"/>
        <w:rPr>
          <w:rFonts w:ascii="Calibri" w:eastAsia="Times New Roman" w:hAnsi="Calibri" w:cs="Times New Roman"/>
          <w:bCs/>
          <w:iCs/>
          <w:lang w:val="en-US" w:eastAsia="it-IT"/>
        </w:rPr>
      </w:pPr>
      <w:r w:rsidRPr="001A6CE1">
        <w:rPr>
          <w:rFonts w:ascii="Calibri" w:eastAsia="Times New Roman" w:hAnsi="Calibri" w:cs="Times New Roman"/>
          <w:bCs/>
          <w:iCs/>
          <w:lang w:val="en-US" w:eastAsia="it-IT"/>
        </w:rPr>
        <w:t>There is also a significant (and still growing) consensus on this among policy makers. In fact, systems, activities and programs developed with the purpose of defining and helping teachers (and others working with young people) to identify and act upon different distress signals ESL risk factors are often referred to as ‘early warning systems’ (EWSs).</w:t>
      </w:r>
    </w:p>
    <w:p w:rsidR="001A6CE1" w:rsidRPr="001A6CE1" w:rsidRDefault="001A6CE1" w:rsidP="001A6CE1">
      <w:pPr>
        <w:shd w:val="clear" w:color="auto" w:fill="FFFFFF"/>
        <w:spacing w:after="0" w:line="320" w:lineRule="exact"/>
        <w:jc w:val="both"/>
        <w:rPr>
          <w:rFonts w:ascii="Calibri" w:eastAsia="Times New Roman" w:hAnsi="Calibri" w:cs="Times New Roman"/>
          <w:bCs/>
          <w:iCs/>
          <w:lang w:val="en-US" w:eastAsia="it-IT"/>
        </w:rPr>
      </w:pPr>
      <w:r w:rsidRPr="001A6CE1">
        <w:rPr>
          <w:rFonts w:ascii="Calibri" w:eastAsia="Times New Roman" w:hAnsi="Calibri" w:cs="Times New Roman"/>
          <w:bCs/>
          <w:iCs/>
          <w:lang w:val="en-US" w:eastAsia="it-IT"/>
        </w:rPr>
        <w:t xml:space="preserve">Experience in countries were EWSs have been in place for some time has proven to produce good results when the EWS are accompanied by a clear and timely system of support for students identified as being at risk of leaving school early. </w:t>
      </w:r>
    </w:p>
    <w:p w:rsidR="001A6CE1" w:rsidRDefault="001A6CE1" w:rsidP="004309A0">
      <w:pPr>
        <w:shd w:val="clear" w:color="auto" w:fill="FFFFFF"/>
        <w:spacing w:after="0" w:line="320" w:lineRule="exact"/>
        <w:jc w:val="both"/>
        <w:rPr>
          <w:rFonts w:ascii="Calibri" w:eastAsia="Times New Roman" w:hAnsi="Calibri" w:cs="Times New Roman"/>
          <w:bCs/>
          <w:iCs/>
          <w:lang w:val="en-US" w:eastAsia="it-IT"/>
        </w:rPr>
      </w:pPr>
      <w:r w:rsidRPr="001A6CE1">
        <w:rPr>
          <w:rFonts w:ascii="Calibri" w:eastAsia="Times New Roman" w:hAnsi="Calibri" w:cs="Times New Roman"/>
          <w:bCs/>
          <w:iCs/>
          <w:lang w:val="en-US" w:eastAsia="it-IT"/>
        </w:rPr>
        <w:t>In order to play their role in ESL prevention effectively the schools should develop and implement an internal EWS as a part of the school monitoring and management system. Such system ensures collection of information necessary for in-time identification of potential risk of dropping out of students and planning of adequate measures for limiting and overcoming the risk at school level and through joint actions with parents and professionals from other relevant institutions, when needed, in the id</w:t>
      </w:r>
      <w:bookmarkStart w:id="14" w:name="_Toc520375035"/>
      <w:r w:rsidR="004309A0">
        <w:rPr>
          <w:rFonts w:ascii="Calibri" w:eastAsia="Times New Roman" w:hAnsi="Calibri" w:cs="Times New Roman"/>
          <w:bCs/>
          <w:iCs/>
          <w:lang w:val="en-US" w:eastAsia="it-IT"/>
        </w:rPr>
        <w:t>entified particular situations.</w:t>
      </w:r>
    </w:p>
    <w:p w:rsidR="004309A0" w:rsidRPr="004309A0" w:rsidRDefault="004309A0" w:rsidP="004309A0">
      <w:pPr>
        <w:shd w:val="clear" w:color="auto" w:fill="FFFFFF"/>
        <w:spacing w:after="0" w:line="320" w:lineRule="exact"/>
        <w:jc w:val="both"/>
        <w:rPr>
          <w:rFonts w:ascii="Calibri" w:eastAsia="Times New Roman" w:hAnsi="Calibri" w:cs="Times New Roman"/>
          <w:bCs/>
          <w:iCs/>
          <w:lang w:val="en-US" w:eastAsia="it-IT"/>
        </w:rPr>
      </w:pPr>
    </w:p>
    <w:p w:rsidR="001A6CE1" w:rsidRPr="004309A0" w:rsidRDefault="001A6CE1" w:rsidP="004309A0">
      <w:pPr>
        <w:pStyle w:val="Nagwek3"/>
        <w:rPr>
          <w:rFonts w:eastAsia="Times New Roman"/>
          <w:i/>
          <w:bdr w:val="none" w:sz="0" w:space="0" w:color="auto" w:frame="1"/>
          <w:lang w:val="en-US" w:eastAsia="it-IT"/>
        </w:rPr>
      </w:pPr>
      <w:bookmarkStart w:id="15" w:name="_Toc522869294"/>
      <w:r w:rsidRPr="004309A0">
        <w:rPr>
          <w:rFonts w:eastAsia="Times New Roman"/>
          <w:i/>
          <w:bdr w:val="none" w:sz="0" w:space="0" w:color="auto" w:frame="1"/>
          <w:lang w:val="en-US" w:eastAsia="it-IT"/>
        </w:rPr>
        <w:t>1.5.1.1. Psychoanalytic Child Development Theories</w:t>
      </w:r>
      <w:bookmarkEnd w:id="14"/>
      <w:bookmarkEnd w:id="15"/>
    </w:p>
    <w:p w:rsidR="001A6CE1" w:rsidRPr="001A6CE1" w:rsidRDefault="001A6CE1" w:rsidP="001A6CE1">
      <w:pPr>
        <w:shd w:val="clear" w:color="auto" w:fill="FFFFFF"/>
        <w:spacing w:after="12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The psychoanalytic theories of child development tend to focus on the unconscious, and forming the ego. The two primary psychoanalytic theories of development are Sigmund Freud’s theory of psychosexual development and Erik Erikson psychosocial theory of development.</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lastRenderedPageBreak/>
        <w:t>The theories proposed by Sigmund Freud stressed the importance of childhood events and experiences, but almost exclusively focused on mental disorders rather that normal functioning. Freud believed that children progress through a series of psychosexual stages. During each stage, the libido’s energy becomes centered on a particular area of the body.</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 xml:space="preserve">Conflicts associated with stage must be successfully resolved in order to develop a healthy adult personality. </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According to Freud, personality is largely set in stone by the age of five.</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He assigned to the years between ages 5 or 6 and adolescence the vital tasks of skill development and the consolidation of psychosexual achievements from earlier periods. While some other child development theories suggest that personality continues to change and grow over the entire lifetime, Freud believed that it was early experiences that played the greatest role in shaping development.</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Erik Erikson was influenced by Freud’s work, but his own child development theories focused on the importance of social experiences in shaping a child’s psychological growth.</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 xml:space="preserve">Like Freud’s theory, Erikson’s theory of psychosocial development lays out a series of stages but unlike Freud’s theory, his theory covers development for the entire lifespan. Freud believed that development was largely complete by age 5, while Erikson believed that people continue to develop and grow well into old age. His eight-stage theory of human development described this process from infancy through death. The fourth stage, the psychosocial crisis, involving industry vs. inferiority, occurs during childhood between the ages of five and twelve. Children are at the stage where they will be learning to read and write, to do sums, to do things on their own. Teachers begin to play an important role in the child’s life as they teach the child specific skills. Children now feel the need to win approval by demonstrating specific competencies that are valued by society and begin to develop a sense of pride in their accomplishments. </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p>
    <w:p w:rsidR="001A6CE1" w:rsidRPr="004309A0" w:rsidRDefault="001A6CE1" w:rsidP="004309A0">
      <w:pPr>
        <w:pStyle w:val="Nagwek3"/>
        <w:rPr>
          <w:rFonts w:eastAsia="Times New Roman"/>
          <w:i/>
          <w:bdr w:val="none" w:sz="0" w:space="0" w:color="auto" w:frame="1"/>
          <w:lang w:val="en-US" w:eastAsia="it-IT"/>
        </w:rPr>
      </w:pPr>
      <w:bookmarkStart w:id="16" w:name="_Toc520375036"/>
      <w:bookmarkStart w:id="17" w:name="_Toc522869295"/>
      <w:r w:rsidRPr="004309A0">
        <w:rPr>
          <w:rFonts w:eastAsia="Times New Roman"/>
          <w:i/>
          <w:bdr w:val="none" w:sz="0" w:space="0" w:color="auto" w:frame="1"/>
          <w:lang w:val="en-US" w:eastAsia="it-IT"/>
        </w:rPr>
        <w:t>1.5.1.2. Behavioral Child Development Theories</w:t>
      </w:r>
      <w:bookmarkEnd w:id="16"/>
      <w:bookmarkEnd w:id="17"/>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Behavioral child development theories center on how children learn through their interactions with the environment. Learning and development are the result of associations, rewards, and punishments</w:t>
      </w:r>
      <w:r w:rsidRPr="001A6CE1">
        <w:rPr>
          <w:rFonts w:ascii="Calibri" w:eastAsia="Times New Roman" w:hAnsi="Calibri" w:cs="Helvetica"/>
          <w:color w:val="000000"/>
          <w:vertAlign w:val="superscript"/>
          <w:lang w:val="en-US" w:eastAsia="it-IT"/>
        </w:rPr>
        <w:footnoteReference w:id="6"/>
      </w:r>
      <w:r w:rsidRPr="001A6CE1">
        <w:rPr>
          <w:rFonts w:ascii="Calibri" w:eastAsia="Times New Roman" w:hAnsi="Calibri" w:cs="Helvetica"/>
          <w:color w:val="000000"/>
          <w:lang w:val="en-US" w:eastAsia="it-IT"/>
        </w:rPr>
        <w:t>.</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Two important behavioral processes that influence development are classical conditioning and operant conditioning. Classical conditioning involves forming an association between a previously neutral stimulus and a stimulus that naturally and automatically produces a response. After an association has been formed, the once neutral stimulus now produces the response all in its own.</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 xml:space="preserve">Operant conditioning involves learning as a result of reinforcement or punishment. The consequences of a behavior determine how likely it is for that behavior to occur again in the future. When a behavior is reinforced, or strengthened, then it is more likely that the behavior will occur again in the future. When a behavior is punished, or weakened, then it is less likely to occur again in the future. </w:t>
      </w:r>
    </w:p>
    <w:p w:rsid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p>
    <w:p w:rsidR="004309A0" w:rsidRPr="001A6CE1" w:rsidRDefault="004309A0" w:rsidP="001A6CE1">
      <w:pPr>
        <w:shd w:val="clear" w:color="auto" w:fill="FFFFFF"/>
        <w:spacing w:after="0" w:line="320" w:lineRule="exact"/>
        <w:jc w:val="both"/>
        <w:textAlignment w:val="baseline"/>
        <w:rPr>
          <w:rFonts w:ascii="Calibri" w:eastAsia="Times New Roman" w:hAnsi="Calibri" w:cs="Helvetica"/>
          <w:color w:val="000000"/>
          <w:lang w:val="en-US" w:eastAsia="it-IT"/>
        </w:rPr>
      </w:pPr>
    </w:p>
    <w:p w:rsidR="001A6CE1" w:rsidRPr="004309A0" w:rsidRDefault="001A6CE1" w:rsidP="001A6CE1">
      <w:pPr>
        <w:pStyle w:val="Nagwek3"/>
        <w:rPr>
          <w:rFonts w:eastAsia="Times New Roman"/>
          <w:i/>
          <w:bdr w:val="none" w:sz="0" w:space="0" w:color="auto" w:frame="1"/>
          <w:lang w:val="en-US" w:eastAsia="it-IT"/>
        </w:rPr>
      </w:pPr>
      <w:bookmarkStart w:id="18" w:name="_Toc520375037"/>
      <w:bookmarkStart w:id="19" w:name="_Toc522869296"/>
      <w:r w:rsidRPr="004309A0">
        <w:rPr>
          <w:rFonts w:eastAsia="Times New Roman"/>
          <w:i/>
          <w:bdr w:val="none" w:sz="0" w:space="0" w:color="auto" w:frame="1"/>
          <w:lang w:val="en-US" w:eastAsia="it-IT"/>
        </w:rPr>
        <w:lastRenderedPageBreak/>
        <w:t>1.5.1.3. Cognitive Child Development Theories</w:t>
      </w:r>
      <w:bookmarkEnd w:id="18"/>
      <w:bookmarkEnd w:id="19"/>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One of the best-known cognitive theories is Jean Piaget’s theory</w:t>
      </w:r>
      <w:r w:rsidRPr="001A6CE1">
        <w:rPr>
          <w:rFonts w:ascii="Calibri" w:eastAsia="Times New Roman" w:hAnsi="Calibri" w:cs="Helvetica"/>
          <w:color w:val="000000"/>
          <w:vertAlign w:val="superscript"/>
          <w:lang w:val="en-US" w:eastAsia="it-IT"/>
        </w:rPr>
        <w:footnoteReference w:id="7"/>
      </w:r>
      <w:r w:rsidRPr="001A6CE1">
        <w:rPr>
          <w:rFonts w:ascii="Calibri" w:eastAsia="Times New Roman" w:hAnsi="Calibri" w:cs="Helvetica"/>
          <w:color w:val="000000"/>
          <w:lang w:val="en-US" w:eastAsia="it-IT"/>
        </w:rPr>
        <w:t>.</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Theorist Jean Piaget suggested that children think differently than adults and proposed a stage theory of cognitive development. He was the first to note that children play an active role in gaining knowledge of the world and he concluded that the way that children think is fundamentally different from that of adults. According to his theory, children can be thought of as “little scientists” who actively construct their knowledge and understanding of the world.  His cognitive theory quickly became one of the most influence child development theories. His approach focuses on four distinct stages that kids go through as they progress from birth to adulthood. The Concrete Operational Stage, which takes place between age 7 and 11, involves the emergence of more logical thought. Children begin thinking logically about concrete events, but have difficulty understanding abstract or hypothetical concepts.</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p>
    <w:p w:rsidR="001A6CE1" w:rsidRPr="004309A0" w:rsidRDefault="001A6CE1" w:rsidP="004309A0">
      <w:pPr>
        <w:pStyle w:val="Nagwek3"/>
        <w:rPr>
          <w:rFonts w:eastAsia="Times New Roman"/>
          <w:i/>
          <w:bdr w:val="none" w:sz="0" w:space="0" w:color="auto" w:frame="1"/>
          <w:lang w:val="en-US" w:eastAsia="it-IT"/>
        </w:rPr>
      </w:pPr>
      <w:bookmarkStart w:id="20" w:name="_Toc520375038"/>
      <w:bookmarkStart w:id="21" w:name="_Toc522869297"/>
      <w:r w:rsidRPr="004309A0">
        <w:rPr>
          <w:rFonts w:eastAsia="Times New Roman"/>
          <w:i/>
          <w:bdr w:val="none" w:sz="0" w:space="0" w:color="auto" w:frame="1"/>
          <w:lang w:val="en-US" w:eastAsia="it-IT"/>
        </w:rPr>
        <w:t>1.5.1.4. Social Learning Theories of Child Development</w:t>
      </w:r>
      <w:bookmarkEnd w:id="20"/>
      <w:bookmarkEnd w:id="21"/>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Social theories of child development tend to focus on the role that parents, caregivers, peers and other social influences impact on development. Some focus on how early attachment influence development, while others are centered on how children learn by observing people around them. A few examples of these social theories of child development include attachment theory, social learning theory, and socio-cultural theory</w:t>
      </w:r>
      <w:r w:rsidRPr="001A6CE1">
        <w:rPr>
          <w:rFonts w:ascii="Calibri" w:eastAsia="Times New Roman" w:hAnsi="Calibri" w:cs="Helvetica"/>
          <w:color w:val="000000"/>
          <w:vertAlign w:val="superscript"/>
          <w:lang w:val="en-US" w:eastAsia="it-IT"/>
        </w:rPr>
        <w:footnoteReference w:id="8"/>
      </w:r>
      <w:r w:rsidRPr="001A6CE1">
        <w:rPr>
          <w:rFonts w:ascii="Calibri" w:eastAsia="Times New Roman" w:hAnsi="Calibri" w:cs="Helvetica"/>
          <w:color w:val="000000"/>
          <w:lang w:val="en-US" w:eastAsia="it-IT"/>
        </w:rPr>
        <w:t>.</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 xml:space="preserve">According to social learning theory, behaviors can also be learned through observation and modeling. By observing the actions of others, including parents and peers, children develop new skills and acquire new information. </w:t>
      </w:r>
    </w:p>
    <w:p w:rsidR="001A6CE1" w:rsidRDefault="001A6CE1" w:rsidP="004309A0">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Bandura’s child development theory suggests that observation plays a critical role in learning, but this observation does not necessarily need to take the form of watching a live model. Instead, kids can also learn by listening to verbal instructions about how to perform a behavior as well as through observing either real or fictional characters displa</w:t>
      </w:r>
      <w:bookmarkStart w:id="22" w:name="_Toc520375039"/>
      <w:r w:rsidR="004309A0">
        <w:rPr>
          <w:rFonts w:ascii="Calibri" w:eastAsia="Times New Roman" w:hAnsi="Calibri" w:cs="Helvetica"/>
          <w:color w:val="000000"/>
          <w:lang w:val="en-US" w:eastAsia="it-IT"/>
        </w:rPr>
        <w:t xml:space="preserve">y behaviors in books or films. </w:t>
      </w:r>
    </w:p>
    <w:p w:rsidR="004309A0" w:rsidRPr="004309A0" w:rsidRDefault="004309A0" w:rsidP="004309A0">
      <w:pPr>
        <w:shd w:val="clear" w:color="auto" w:fill="FFFFFF"/>
        <w:spacing w:after="0" w:line="320" w:lineRule="exact"/>
        <w:jc w:val="both"/>
        <w:textAlignment w:val="baseline"/>
        <w:rPr>
          <w:rFonts w:ascii="Calibri" w:eastAsia="Times New Roman" w:hAnsi="Calibri" w:cs="Helvetica"/>
          <w:color w:val="000000"/>
          <w:lang w:val="en-US" w:eastAsia="it-IT"/>
        </w:rPr>
      </w:pPr>
    </w:p>
    <w:p w:rsidR="001A6CE1" w:rsidRPr="004309A0" w:rsidRDefault="001A6CE1" w:rsidP="004309A0">
      <w:pPr>
        <w:pStyle w:val="Nagwek3"/>
        <w:rPr>
          <w:i/>
          <w:lang w:val="en-GB"/>
        </w:rPr>
      </w:pPr>
      <w:bookmarkStart w:id="23" w:name="_Toc522869298"/>
      <w:r w:rsidRPr="004309A0">
        <w:rPr>
          <w:i/>
          <w:lang w:val="en-GB"/>
        </w:rPr>
        <w:t>1.5.1.5. Final Thoughts on Theories of Child Development</w:t>
      </w:r>
      <w:bookmarkEnd w:id="22"/>
      <w:bookmarkEnd w:id="23"/>
    </w:p>
    <w:p w:rsidR="001A6CE1" w:rsidRPr="001A6CE1" w:rsidRDefault="001A6CE1" w:rsidP="001A6CE1">
      <w:pPr>
        <w:spacing w:line="320" w:lineRule="exact"/>
        <w:jc w:val="both"/>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These theories represent just a few of the different ways of thinking about child development. Each of these child development theories has helped add to our understanding of how children grow, think, learn, and change over the years from birth until adulthood. In reality, fully understanding how children change and grow requires looking at many different factors that influence physical and psychological growth. Genes, the environment, and the interactions between these two forces determine how kids grow physically as well as mentally.</w:t>
      </w:r>
    </w:p>
    <w:p w:rsidR="001A6CE1" w:rsidRPr="001A6CE1" w:rsidRDefault="001A6CE1" w:rsidP="001A6CE1">
      <w:pPr>
        <w:spacing w:line="320" w:lineRule="exact"/>
        <w:jc w:val="both"/>
        <w:rPr>
          <w:rFonts w:ascii="Calibri" w:eastAsia="Calibri" w:hAnsi="Calibri" w:cs="Times New Roman"/>
          <w:lang w:val="en-US" w:eastAsia="it-IT"/>
        </w:rPr>
      </w:pPr>
    </w:p>
    <w:p w:rsidR="004309A0" w:rsidRDefault="004309A0" w:rsidP="004309A0">
      <w:pPr>
        <w:pStyle w:val="Nagwek3"/>
        <w:rPr>
          <w:rFonts w:eastAsia="Times New Roman"/>
          <w:i/>
          <w:lang w:val="en-US"/>
        </w:rPr>
      </w:pPr>
      <w:bookmarkStart w:id="24" w:name="_Toc520375040"/>
    </w:p>
    <w:p w:rsidR="004309A0" w:rsidRPr="004309A0" w:rsidRDefault="001A6CE1" w:rsidP="004309A0">
      <w:pPr>
        <w:pStyle w:val="Nagwek3"/>
        <w:rPr>
          <w:rFonts w:eastAsia="Times New Roman"/>
          <w:i/>
          <w:lang w:val="en-US"/>
        </w:rPr>
      </w:pPr>
      <w:bookmarkStart w:id="25" w:name="_Toc522869299"/>
      <w:r w:rsidRPr="004309A0">
        <w:rPr>
          <w:rFonts w:eastAsia="Times New Roman"/>
          <w:i/>
          <w:lang w:val="en-US"/>
        </w:rPr>
        <w:t>1.5.2. Emotional development</w:t>
      </w:r>
      <w:bookmarkEnd w:id="24"/>
      <w:bookmarkEnd w:id="25"/>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For the development of concrete operations at age 6-7, a number of emotional changes have been suggested by Freud and others. At this point, children appear to develop a clear-cut conscience, with an accompanying surge in guilt</w:t>
      </w:r>
      <w:r w:rsidRPr="001A6CE1">
        <w:rPr>
          <w:rFonts w:ascii="Calibri" w:eastAsia="Times New Roman" w:hAnsi="Calibri" w:cs="Helvetica"/>
          <w:color w:val="000000"/>
          <w:vertAlign w:val="superscript"/>
          <w:lang w:val="en-US" w:eastAsia="it-IT"/>
        </w:rPr>
        <w:footnoteReference w:id="9"/>
      </w:r>
      <w:r w:rsidRPr="001A6CE1">
        <w:rPr>
          <w:rFonts w:ascii="Calibri" w:eastAsia="Times New Roman" w:hAnsi="Calibri" w:cs="Helvetica"/>
          <w:color w:val="000000"/>
          <w:lang w:val="en-US" w:eastAsia="it-IT"/>
        </w:rPr>
        <w:t>. They develop the capacity for social comparison, so they can compare and contrast their own behavior with that of other people</w:t>
      </w:r>
      <w:r w:rsidRPr="001A6CE1">
        <w:rPr>
          <w:rFonts w:ascii="Calibri" w:eastAsia="Times New Roman" w:hAnsi="Calibri" w:cs="Helvetica"/>
          <w:color w:val="000000"/>
          <w:vertAlign w:val="superscript"/>
          <w:lang w:val="en-US" w:eastAsia="it-IT"/>
        </w:rPr>
        <w:footnoteReference w:id="10"/>
      </w:r>
      <w:r w:rsidRPr="001A6CE1">
        <w:rPr>
          <w:rFonts w:ascii="Calibri" w:eastAsia="Times New Roman" w:hAnsi="Calibri" w:cs="Helvetica"/>
          <w:color w:val="000000"/>
          <w:lang w:val="en-US" w:eastAsia="it-IT"/>
        </w:rPr>
        <w:t>. Presumably, this capacity can lead to a surge in both anxiety and pride about one's relative social standing. One component of this new ability for social comparison may also be a spurt in identification with parents and other significant adults, since identification requires the comparison of self with the adult. Any change in how children understand themselves is likely to have emotional implications.</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Formal operations and the ability to understand single abstractions emerge at age 10-12 with serious emotional consequences. The confusion and turmoil of early adolescence may result in part from this new capacity</w:t>
      </w:r>
      <w:r w:rsidRPr="001A6CE1">
        <w:rPr>
          <w:rFonts w:ascii="Calibri" w:eastAsia="Times New Roman" w:hAnsi="Calibri" w:cs="Helvetica"/>
          <w:color w:val="000000"/>
          <w:vertAlign w:val="superscript"/>
          <w:lang w:val="en-US" w:eastAsia="it-IT"/>
        </w:rPr>
        <w:footnoteReference w:id="11"/>
      </w:r>
      <w:r w:rsidRPr="001A6CE1">
        <w:rPr>
          <w:rFonts w:ascii="Calibri" w:eastAsia="Times New Roman" w:hAnsi="Calibri" w:cs="Helvetica"/>
          <w:color w:val="000000"/>
          <w:lang w:val="en-US" w:eastAsia="it-IT"/>
        </w:rPr>
        <w:t>. With formal operations, children can construct new, general concepts about themselves and other people, but they remain unable to compare one such abstraction with another. Consequently, they have difficulty thinking clearly about abstract concepts.</w:t>
      </w:r>
    </w:p>
    <w:p w:rsidR="001A6CE1" w:rsidRPr="001A6CE1" w:rsidRDefault="001A6CE1" w:rsidP="001A6CE1">
      <w:pPr>
        <w:widowControl w:val="0"/>
        <w:autoSpaceDE w:val="0"/>
        <w:autoSpaceDN w:val="0"/>
        <w:adjustRightInd w:val="0"/>
        <w:spacing w:after="0" w:line="320" w:lineRule="exact"/>
        <w:jc w:val="both"/>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 xml:space="preserve">When the concept of Emotional Intelligence became popular also in Europe many pedagogues started to consider the personal and emotional side of the students. Many innovative educational projects focus on the emotional side of children’s human growth but this approach is not as yet present in everyday teaching. </w:t>
      </w:r>
    </w:p>
    <w:p w:rsidR="001A6CE1" w:rsidRPr="001A6CE1" w:rsidRDefault="001A6CE1" w:rsidP="001A6CE1">
      <w:pPr>
        <w:widowControl w:val="0"/>
        <w:autoSpaceDE w:val="0"/>
        <w:autoSpaceDN w:val="0"/>
        <w:adjustRightInd w:val="0"/>
        <w:spacing w:after="0" w:line="320" w:lineRule="exact"/>
        <w:jc w:val="both"/>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Every topic can contribute to the development of a more effective emotional awareness but the emotional side of our students can also contribute to make the topic more attractive and teaching less impersonal.</w:t>
      </w:r>
    </w:p>
    <w:p w:rsidR="001A6CE1" w:rsidRPr="001A6CE1" w:rsidRDefault="001A6CE1" w:rsidP="001A6CE1">
      <w:pPr>
        <w:widowControl w:val="0"/>
        <w:autoSpaceDE w:val="0"/>
        <w:autoSpaceDN w:val="0"/>
        <w:adjustRightInd w:val="0"/>
        <w:spacing w:after="0" w:line="320" w:lineRule="exact"/>
        <w:jc w:val="both"/>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Generally, American authors see a strong relationship between emotional awareness and the ability to perform better and more efficiently. Social skills are considered fundamental to achieve a successful working life. This approach is nowadays very popular and many enterprises use it to obtain more efficient results.</w:t>
      </w:r>
    </w:p>
    <w:p w:rsidR="001A6CE1" w:rsidRPr="001A6CE1" w:rsidRDefault="001A6CE1" w:rsidP="001A6CE1">
      <w:pPr>
        <w:widowControl w:val="0"/>
        <w:autoSpaceDE w:val="0"/>
        <w:autoSpaceDN w:val="0"/>
        <w:adjustRightInd w:val="0"/>
        <w:spacing w:after="0" w:line="320" w:lineRule="exact"/>
        <w:jc w:val="both"/>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Emotions are a stimulus to achieve more efficient and more modern way of learning. Schools have the task to provide the students with social skills. Developing social and emotional skills can also give a very relevant contribution in preventing the early school leaving.</w:t>
      </w:r>
    </w:p>
    <w:p w:rsidR="001A6CE1" w:rsidRDefault="001A6CE1" w:rsidP="001A6CE1">
      <w:pPr>
        <w:pStyle w:val="Nagwek2"/>
        <w:rPr>
          <w:rFonts w:eastAsia="Times New Roman"/>
          <w:i/>
          <w:lang w:val="en-US"/>
        </w:rPr>
      </w:pPr>
      <w:bookmarkStart w:id="26" w:name="_Toc520375041"/>
    </w:p>
    <w:p w:rsidR="001A6CE1" w:rsidRPr="004309A0" w:rsidRDefault="001A6CE1" w:rsidP="004309A0">
      <w:pPr>
        <w:pStyle w:val="Nagwek3"/>
        <w:rPr>
          <w:rFonts w:eastAsia="Times New Roman"/>
          <w:i/>
          <w:lang w:val="en-US"/>
        </w:rPr>
      </w:pPr>
      <w:bookmarkStart w:id="27" w:name="_Toc522869300"/>
      <w:r w:rsidRPr="004309A0">
        <w:rPr>
          <w:rFonts w:eastAsia="Times New Roman"/>
          <w:i/>
          <w:lang w:val="en-US"/>
        </w:rPr>
        <w:t>1.5.3. Social development. Schools and formal program</w:t>
      </w:r>
      <w:bookmarkEnd w:id="26"/>
      <w:bookmarkEnd w:id="27"/>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color w:val="000000"/>
          <w:lang w:val="en-US" w:eastAsia="it-IT"/>
        </w:rPr>
      </w:pPr>
      <w:r w:rsidRPr="001A6CE1">
        <w:rPr>
          <w:rFonts w:ascii="Calibri" w:eastAsia="Times New Roman" w:hAnsi="Calibri" w:cs="Helvetica"/>
          <w:color w:val="000000"/>
          <w:lang w:val="en-US" w:eastAsia="it-IT"/>
        </w:rPr>
        <w:t>Social development concerns the way children interact with others, and therefore the patterns of behavior, feelings, attitudes and concepts manifested by children in relation to other people and the way in which these different aspects vary during growth</w:t>
      </w:r>
      <w:r w:rsidRPr="001A6CE1">
        <w:rPr>
          <w:rFonts w:ascii="Calibri" w:eastAsia="Times New Roman" w:hAnsi="Calibri" w:cs="Helvetica"/>
          <w:color w:val="000000"/>
          <w:vertAlign w:val="superscript"/>
          <w:lang w:val="en-US" w:eastAsia="it-IT"/>
        </w:rPr>
        <w:footnoteReference w:id="12"/>
      </w:r>
      <w:r w:rsidRPr="001A6CE1">
        <w:rPr>
          <w:rFonts w:ascii="Calibri" w:eastAsia="Times New Roman" w:hAnsi="Calibri" w:cs="Helvetica"/>
          <w:color w:val="000000"/>
          <w:lang w:val="en-US" w:eastAsia="it-IT"/>
        </w:rPr>
        <w:t xml:space="preserve">. The key social event that divides middle childhood from the </w:t>
      </w:r>
      <w:r w:rsidRPr="001A6CE1">
        <w:rPr>
          <w:rFonts w:ascii="Calibri" w:eastAsia="Times New Roman" w:hAnsi="Calibri" w:cs="Helvetica"/>
          <w:color w:val="000000"/>
          <w:lang w:val="en-US" w:eastAsia="it-IT"/>
        </w:rPr>
        <w:lastRenderedPageBreak/>
        <w:t>preschool period is children’s entry into elementary school, where children are required a rather high level of social competence so that they can fit into the school environment and deepen friendships with their peer. This event coincides for many with participation in other formal organizations and programs outside of the family. As children enter school and join programs, they experience both increased individual freedom and heightened demands that they control their behavior. On the one hand, they are allowed to move about more freely, for instance, to ride bicycles to school, or take the bus alone to and from school or activities. On the other hand, parents, teachers, and other adults put increasing pressure on children to be “good,” to show respect for adults, and to cooperate with their peers. In school, in particular, children are expected to control themselves, cultivating good “work habits,” sitting quietly for long periods of time, and complying with rules and expectations for personal conduct that are set by adults. Schools and many after-school and summer programs tend to be age-segregated; that is, children of a certain age are grouped together. In such groups, the differences among the children in the group are fairly narrow, especially when contrasted with the differences among family members whose ages vary widely. The homogeneity of the school class or peer group focuses children’s attention on individual strengths and liabilities, and on differences in personality or social skill. These experiences tend to focus on skills (intellectual, athletic, artistic, etc.) and tend to make a child’s success and failure relatively public. The performance of an elementary school student is systematically evaluated against preset standards of excellence, progress, and acceptable style; and children earn status in school depending on their performance. They also experience failure and frustration, especially if they are less skilled than their peers. Growing up in their families, children observe that older individuals are usually more competent and may conclude that they, too, will become more proficient over time. Afterschool programs that mix children of different ages can create a family-like environment that encourages children to master new skills and try activities even if success is unlikely at first</w:t>
      </w:r>
      <w:r w:rsidRPr="001A6CE1">
        <w:rPr>
          <w:rFonts w:ascii="Calibri" w:eastAsia="Times New Roman" w:hAnsi="Calibri" w:cs="Helvetica"/>
          <w:color w:val="000000"/>
          <w:vertAlign w:val="superscript"/>
          <w:lang w:val="en-US" w:eastAsia="it-IT"/>
        </w:rPr>
        <w:footnoteReference w:id="13"/>
      </w:r>
      <w:r w:rsidRPr="001A6CE1">
        <w:rPr>
          <w:rFonts w:ascii="Calibri" w:eastAsia="Times New Roman" w:hAnsi="Calibri" w:cs="Helvetica"/>
          <w:color w:val="000000"/>
          <w:lang w:val="en-US" w:eastAsia="it-IT"/>
        </w:rPr>
        <w:t>.</w:t>
      </w:r>
    </w:p>
    <w:p w:rsidR="001A6CE1" w:rsidRPr="001A6CE1" w:rsidRDefault="001A6CE1" w:rsidP="001A6CE1">
      <w:pPr>
        <w:shd w:val="clear" w:color="auto" w:fill="FFFFFF"/>
        <w:spacing w:after="0" w:line="320" w:lineRule="exact"/>
        <w:jc w:val="both"/>
        <w:textAlignment w:val="baseline"/>
        <w:rPr>
          <w:rFonts w:ascii="Calibri" w:eastAsia="Times New Roman" w:hAnsi="Calibri" w:cs="Helvetica"/>
          <w:lang w:val="en-US" w:eastAsia="it-IT"/>
        </w:rPr>
      </w:pPr>
      <w:r w:rsidRPr="001A6CE1">
        <w:rPr>
          <w:rFonts w:ascii="Calibri" w:eastAsia="Times New Roman" w:hAnsi="Calibri" w:cs="Helvetica"/>
          <w:lang w:val="en-US" w:eastAsia="it-IT"/>
        </w:rPr>
        <w:t>Many authors consider that the school environment has a significant effect on students’ future behavior. The dimension of self-awareness makes students more social-friendly and improve their level of understanding of the problems of others. In their future social and work life an effective level of social competences, developed also thanks to an appropriate environment, increases their approach to decision-making situations:</w:t>
      </w:r>
    </w:p>
    <w:p w:rsidR="001A6CE1" w:rsidRPr="001A6CE1" w:rsidRDefault="001A6CE1" w:rsidP="001A6CE1">
      <w:pPr>
        <w:numPr>
          <w:ilvl w:val="0"/>
          <w:numId w:val="27"/>
        </w:numPr>
        <w:shd w:val="clear" w:color="auto" w:fill="FFFFFF"/>
        <w:spacing w:after="0" w:line="320" w:lineRule="exact"/>
        <w:contextualSpacing/>
        <w:jc w:val="both"/>
        <w:textAlignment w:val="baseline"/>
        <w:rPr>
          <w:rFonts w:ascii="Calibri" w:eastAsia="Times New Roman" w:hAnsi="Calibri" w:cs="Helvetica"/>
          <w:lang w:val="en-US" w:eastAsia="it-IT"/>
        </w:rPr>
      </w:pPr>
      <w:r w:rsidRPr="001A6CE1">
        <w:rPr>
          <w:rFonts w:ascii="Calibri" w:eastAsia="Times New Roman" w:hAnsi="Calibri" w:cs="Helvetica"/>
          <w:lang w:val="en-US" w:eastAsia="it-IT"/>
        </w:rPr>
        <w:t xml:space="preserve">Everyone has a role to play in building a positive school climate. Success depends on a whole school approach that includes the active involvement of school leaders, staff members, students, parents/guardians and community members who are committed to a shared vision of a safe, inclusive and accepting school community. </w:t>
      </w:r>
    </w:p>
    <w:p w:rsidR="001A6CE1" w:rsidRPr="001A6CE1" w:rsidRDefault="001A6CE1" w:rsidP="001A6CE1">
      <w:pPr>
        <w:numPr>
          <w:ilvl w:val="0"/>
          <w:numId w:val="27"/>
        </w:numPr>
        <w:shd w:val="clear" w:color="auto" w:fill="FFFFFF"/>
        <w:spacing w:after="0" w:line="320" w:lineRule="exact"/>
        <w:contextualSpacing/>
        <w:jc w:val="both"/>
        <w:textAlignment w:val="baseline"/>
        <w:rPr>
          <w:rFonts w:ascii="Calibri" w:eastAsia="Times New Roman" w:hAnsi="Calibri" w:cs="Helvetica"/>
          <w:lang w:val="en-US" w:eastAsia="it-IT"/>
        </w:rPr>
      </w:pPr>
      <w:r w:rsidRPr="001A6CE1">
        <w:rPr>
          <w:rFonts w:ascii="Calibri" w:eastAsia="Times New Roman" w:hAnsi="Calibri" w:cs="Helvetica"/>
          <w:lang w:val="en-US" w:eastAsia="it-IT"/>
        </w:rPr>
        <w:t xml:space="preserve">Building a positive school climate requires a focus on developing healthy relationships throughout the school community among students and adults, and between adults and students. </w:t>
      </w:r>
    </w:p>
    <w:p w:rsidR="001A6CE1" w:rsidRPr="001A6CE1" w:rsidRDefault="001A6CE1" w:rsidP="001A6CE1">
      <w:pPr>
        <w:numPr>
          <w:ilvl w:val="0"/>
          <w:numId w:val="27"/>
        </w:numPr>
        <w:shd w:val="clear" w:color="auto" w:fill="FFFFFF"/>
        <w:spacing w:after="0" w:line="320" w:lineRule="exact"/>
        <w:contextualSpacing/>
        <w:jc w:val="both"/>
        <w:textAlignment w:val="baseline"/>
        <w:rPr>
          <w:rFonts w:ascii="Calibri" w:eastAsia="Times New Roman" w:hAnsi="Calibri" w:cs="Helvetica"/>
          <w:lang w:val="en-US" w:eastAsia="it-IT"/>
        </w:rPr>
      </w:pPr>
      <w:r w:rsidRPr="001A6CE1">
        <w:rPr>
          <w:rFonts w:ascii="Calibri" w:eastAsia="Times New Roman" w:hAnsi="Calibri" w:cs="Helvetica"/>
          <w:lang w:val="en-US" w:eastAsia="it-IT"/>
        </w:rPr>
        <w:t>Building a positive school climate means embedding the principles of equity and inclusive education in all aspects of the learning environment, and in all school and board operations, to support the well-being and achievement of all students.</w:t>
      </w:r>
    </w:p>
    <w:p w:rsidR="001A6CE1" w:rsidRPr="001A6CE1" w:rsidRDefault="001A6CE1" w:rsidP="001A6CE1">
      <w:pPr>
        <w:numPr>
          <w:ilvl w:val="0"/>
          <w:numId w:val="27"/>
        </w:numPr>
        <w:shd w:val="clear" w:color="auto" w:fill="FFFFFF"/>
        <w:spacing w:after="0" w:line="320" w:lineRule="exact"/>
        <w:contextualSpacing/>
        <w:jc w:val="both"/>
        <w:textAlignment w:val="baseline"/>
        <w:rPr>
          <w:rFonts w:ascii="Calibri" w:eastAsia="Times New Roman" w:hAnsi="Calibri" w:cs="Helvetica"/>
          <w:color w:val="FF0000"/>
          <w:lang w:val="en-US" w:eastAsia="it-IT"/>
        </w:rPr>
      </w:pPr>
      <w:r w:rsidRPr="001A6CE1">
        <w:rPr>
          <w:rFonts w:ascii="Calibri" w:eastAsia="Times New Roman" w:hAnsi="Calibri" w:cs="Helvetica"/>
          <w:lang w:val="en-US" w:eastAsia="it-IT"/>
        </w:rPr>
        <w:lastRenderedPageBreak/>
        <w:t>No single solution can guarantee the creation and maintenance of a positive school climate. Success requires an ongoing, comprehensive and collaborative effort on the part of everyone involved.</w:t>
      </w:r>
    </w:p>
    <w:p w:rsidR="001A6CE1" w:rsidRPr="001A6CE1" w:rsidRDefault="001A6CE1" w:rsidP="001A6CE1">
      <w:pPr>
        <w:tabs>
          <w:tab w:val="left" w:pos="4080"/>
        </w:tabs>
        <w:rPr>
          <w:rFonts w:ascii="Calibri" w:eastAsia="Times New Roman" w:hAnsi="Calibri" w:cs="Helvetica"/>
          <w:lang w:val="en-US" w:eastAsia="it-IT"/>
        </w:rPr>
        <w:sectPr w:rsidR="001A6CE1" w:rsidRPr="001A6CE1">
          <w:pgSz w:w="11906" w:h="16838"/>
          <w:pgMar w:top="1417" w:right="1134" w:bottom="1134" w:left="1134" w:header="708" w:footer="708" w:gutter="0"/>
          <w:cols w:space="708"/>
        </w:sectPr>
      </w:pPr>
      <w:r>
        <w:rPr>
          <w:rFonts w:ascii="Calibri" w:eastAsia="Times New Roman" w:hAnsi="Calibri" w:cs="Helvetica"/>
          <w:lang w:val="en-US" w:eastAsia="it-IT"/>
        </w:rPr>
        <w:tab/>
      </w:r>
    </w:p>
    <w:p w:rsidR="001A6CE1" w:rsidRPr="001A6CE1" w:rsidRDefault="001A6CE1" w:rsidP="001A6CE1">
      <w:pPr>
        <w:keepNext/>
        <w:keepLines/>
        <w:spacing w:before="200" w:after="120" w:line="320" w:lineRule="exact"/>
        <w:outlineLvl w:val="0"/>
        <w:rPr>
          <w:rFonts w:ascii="Calibri" w:eastAsia="Times New Roman" w:hAnsi="Calibri" w:cs="Times New Roman"/>
          <w:b/>
          <w:bCs/>
          <w:color w:val="365F91"/>
          <w:sz w:val="24"/>
          <w:szCs w:val="24"/>
          <w:lang w:val="en-US"/>
        </w:rPr>
      </w:pPr>
      <w:bookmarkStart w:id="28" w:name="_Toc520375042"/>
      <w:bookmarkStart w:id="29" w:name="_Toc522869301"/>
      <w:r w:rsidRPr="004309A0">
        <w:rPr>
          <w:rStyle w:val="Nagwek3Znak"/>
          <w:i/>
          <w:lang w:val="en-US"/>
        </w:rPr>
        <w:lastRenderedPageBreak/>
        <w:t>1.5.4. Development in childhood</w:t>
      </w:r>
      <w:r w:rsidRPr="001A6CE1">
        <w:rPr>
          <w:rFonts w:ascii="Calibri" w:eastAsia="Times New Roman" w:hAnsi="Calibri" w:cs="Times New Roman"/>
          <w:b/>
          <w:bCs/>
          <w:color w:val="365F91"/>
          <w:sz w:val="24"/>
          <w:szCs w:val="24"/>
          <w:vertAlign w:val="superscript"/>
          <w:lang w:val="en-US"/>
        </w:rPr>
        <w:footnoteReference w:id="14"/>
      </w:r>
      <w:bookmarkEnd w:id="28"/>
      <w:bookmarkEnd w:id="29"/>
    </w:p>
    <w:tbl>
      <w:tblPr>
        <w:tblStyle w:val="Tabela-Siatka1"/>
        <w:tblW w:w="5000" w:type="pct"/>
        <w:tblInd w:w="0" w:type="dxa"/>
        <w:tblLook w:val="04A0" w:firstRow="1" w:lastRow="0" w:firstColumn="1" w:lastColumn="0" w:noHBand="0" w:noVBand="1"/>
      </w:tblPr>
      <w:tblGrid>
        <w:gridCol w:w="1217"/>
        <w:gridCol w:w="4030"/>
        <w:gridCol w:w="4309"/>
        <w:gridCol w:w="4664"/>
      </w:tblGrid>
      <w:tr w:rsidR="001A6CE1" w:rsidRPr="001A6CE1" w:rsidTr="001A6CE1">
        <w:trPr>
          <w:trHeight w:val="367"/>
          <w:tblHeader/>
        </w:trPr>
        <w:tc>
          <w:tcPr>
            <w:tcW w:w="428" w:type="pct"/>
            <w:tcBorders>
              <w:top w:val="single" w:sz="4" w:space="0" w:color="auto"/>
              <w:left w:val="single" w:sz="4" w:space="0" w:color="auto"/>
              <w:bottom w:val="single" w:sz="4" w:space="0" w:color="auto"/>
              <w:right w:val="single" w:sz="4" w:space="0" w:color="auto"/>
            </w:tcBorders>
          </w:tcPr>
          <w:p w:rsidR="001A6CE1" w:rsidRPr="001A6CE1" w:rsidRDefault="001A6CE1" w:rsidP="001A6CE1">
            <w:pPr>
              <w:jc w:val="both"/>
              <w:rPr>
                <w:sz w:val="20"/>
                <w:szCs w:val="20"/>
                <w:lang w:val="en-US"/>
              </w:rPr>
            </w:pPr>
          </w:p>
        </w:tc>
        <w:tc>
          <w:tcPr>
            <w:tcW w:w="1417"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center"/>
              <w:rPr>
                <w:b/>
                <w:smallCaps/>
                <w:sz w:val="20"/>
                <w:szCs w:val="20"/>
                <w:lang w:val="en-US"/>
              </w:rPr>
            </w:pPr>
            <w:r w:rsidRPr="001A6CE1">
              <w:rPr>
                <w:b/>
                <w:smallCaps/>
                <w:sz w:val="20"/>
                <w:szCs w:val="20"/>
                <w:lang w:val="en-US"/>
              </w:rPr>
              <w:t>Emotional development</w:t>
            </w:r>
          </w:p>
        </w:tc>
        <w:tc>
          <w:tcPr>
            <w:tcW w:w="1515"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center"/>
              <w:rPr>
                <w:b/>
                <w:smallCaps/>
                <w:sz w:val="20"/>
                <w:szCs w:val="20"/>
                <w:lang w:val="en-US"/>
              </w:rPr>
            </w:pPr>
            <w:r w:rsidRPr="001A6CE1">
              <w:rPr>
                <w:b/>
                <w:smallCaps/>
                <w:sz w:val="20"/>
                <w:szCs w:val="20"/>
                <w:lang w:val="en-US"/>
              </w:rPr>
              <w:t>Social Development</w:t>
            </w:r>
          </w:p>
        </w:tc>
        <w:tc>
          <w:tcPr>
            <w:tcW w:w="1640"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center"/>
              <w:rPr>
                <w:b/>
                <w:smallCaps/>
                <w:sz w:val="20"/>
                <w:szCs w:val="20"/>
                <w:lang w:val="en-US"/>
              </w:rPr>
            </w:pPr>
            <w:r w:rsidRPr="001A6CE1">
              <w:rPr>
                <w:b/>
                <w:smallCaps/>
                <w:sz w:val="20"/>
                <w:szCs w:val="20"/>
                <w:lang w:val="en-US"/>
              </w:rPr>
              <w:t>Cognitive Development</w:t>
            </w:r>
          </w:p>
        </w:tc>
      </w:tr>
      <w:tr w:rsidR="001A6CE1" w:rsidRPr="00265015" w:rsidTr="001A6CE1">
        <w:tc>
          <w:tcPr>
            <w:tcW w:w="428"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Six years</w:t>
            </w:r>
          </w:p>
        </w:tc>
        <w:tc>
          <w:tcPr>
            <w:tcW w:w="1417"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 xml:space="preserve">Children will become more </w:t>
            </w:r>
            <w:hyperlink r:id="rId14" w:tgtFrame="_blank" w:history="1">
              <w:r w:rsidRPr="001A6CE1">
                <w:rPr>
                  <w:sz w:val="20"/>
                  <w:szCs w:val="20"/>
                  <w:u w:val="single"/>
                  <w:lang w:val="en-US"/>
                </w:rPr>
                <w:t>aware of emotions</w:t>
              </w:r>
            </w:hyperlink>
            <w:r w:rsidRPr="001A6CE1">
              <w:rPr>
                <w:sz w:val="20"/>
                <w:szCs w:val="20"/>
                <w:lang w:val="en-US"/>
              </w:rPr>
              <w:t>, both their own as well as those of others. They may understand sophisticated concepts such as how to be careful about not hurting someone’s feelings by, say, saying something critical about them directly to that person.</w:t>
            </w:r>
          </w:p>
          <w:p w:rsidR="001A6CE1" w:rsidRPr="001A6CE1" w:rsidRDefault="001A6CE1" w:rsidP="001A6CE1">
            <w:pPr>
              <w:jc w:val="both"/>
              <w:rPr>
                <w:sz w:val="20"/>
                <w:szCs w:val="20"/>
                <w:lang w:val="en-US"/>
              </w:rPr>
            </w:pPr>
            <w:r w:rsidRPr="001A6CE1">
              <w:rPr>
                <w:sz w:val="20"/>
                <w:szCs w:val="20"/>
                <w:lang w:val="en-US"/>
              </w:rPr>
              <w:t xml:space="preserve">They may also increasingly express a desire to choose their own clothes, wash themselves, and comb their own hair. </w:t>
            </w:r>
          </w:p>
        </w:tc>
        <w:tc>
          <w:tcPr>
            <w:tcW w:w="1515"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Six-year-olds will also become more adept at navigating relationships with friends and family and will feel security and comfort from their relationships with those who are close to them.</w:t>
            </w:r>
          </w:p>
          <w:p w:rsidR="001A6CE1" w:rsidRPr="001A6CE1" w:rsidRDefault="001A6CE1" w:rsidP="001A6CE1">
            <w:pPr>
              <w:jc w:val="both"/>
              <w:rPr>
                <w:sz w:val="20"/>
                <w:szCs w:val="20"/>
                <w:lang w:val="en-US"/>
              </w:rPr>
            </w:pPr>
            <w:r w:rsidRPr="001A6CE1">
              <w:rPr>
                <w:sz w:val="20"/>
                <w:szCs w:val="20"/>
                <w:lang w:val="en-US"/>
              </w:rPr>
              <w:t>They will frequently enjoy sharing snacks, toys, and other things with friends at school and at home. That isn’t to say rivalry and scuffles over favorite toys won’t occur, but conflicts will pass and grade-schoolers will increasingly gain the social skills to one day work out differences on their own, without adult intervention.</w:t>
            </w:r>
          </w:p>
        </w:tc>
        <w:tc>
          <w:tcPr>
            <w:tcW w:w="1640" w:type="pct"/>
            <w:tcBorders>
              <w:top w:val="single" w:sz="4" w:space="0" w:color="auto"/>
              <w:left w:val="single" w:sz="4" w:space="0" w:color="auto"/>
              <w:bottom w:val="single" w:sz="4" w:space="0" w:color="auto"/>
              <w:right w:val="single" w:sz="4" w:space="0" w:color="auto"/>
            </w:tcBorders>
          </w:tcPr>
          <w:p w:rsidR="001A6CE1" w:rsidRPr="001A6CE1" w:rsidRDefault="001A6CE1" w:rsidP="001A6CE1">
            <w:pPr>
              <w:jc w:val="both"/>
              <w:rPr>
                <w:sz w:val="20"/>
                <w:szCs w:val="20"/>
                <w:lang w:val="en-US"/>
              </w:rPr>
            </w:pPr>
            <w:r w:rsidRPr="001A6CE1">
              <w:rPr>
                <w:sz w:val="20"/>
                <w:szCs w:val="20"/>
                <w:lang w:val="en-US"/>
              </w:rPr>
              <w:t>They may feel an increasing awareness of right and wrong, and may "</w:t>
            </w:r>
            <w:hyperlink r:id="rId15" w:tgtFrame="_blank" w:history="1">
              <w:r w:rsidRPr="001A6CE1">
                <w:rPr>
                  <w:sz w:val="20"/>
                  <w:szCs w:val="20"/>
                  <w:u w:val="single"/>
                  <w:lang w:val="en-US"/>
                </w:rPr>
                <w:t>tell on</w:t>
              </w:r>
            </w:hyperlink>
            <w:r w:rsidRPr="001A6CE1">
              <w:rPr>
                <w:sz w:val="20"/>
                <w:szCs w:val="20"/>
                <w:lang w:val="en-US"/>
              </w:rPr>
              <w:t xml:space="preserve">" peers who they think are not doing the right thing. </w:t>
            </w:r>
          </w:p>
          <w:p w:rsidR="001A6CE1" w:rsidRPr="001A6CE1" w:rsidRDefault="001A6CE1" w:rsidP="001A6CE1">
            <w:pPr>
              <w:jc w:val="both"/>
              <w:rPr>
                <w:sz w:val="20"/>
                <w:szCs w:val="20"/>
                <w:lang w:val="en-US"/>
              </w:rPr>
            </w:pPr>
            <w:r w:rsidRPr="001A6CE1">
              <w:rPr>
                <w:sz w:val="20"/>
                <w:szCs w:val="20"/>
                <w:lang w:val="en-US"/>
              </w:rPr>
              <w:t>They are continuing to develop longer attention spans and will be able to handle more complicated projects and tasks at school and at home. The ability to have complex thoughts really starts to develop at this age, and six-year-olds’ curiosity about the world around them will begin to increase exponentially.</w:t>
            </w:r>
          </w:p>
          <w:p w:rsidR="001A6CE1" w:rsidRPr="001A6CE1" w:rsidRDefault="001A6CE1" w:rsidP="001A6CE1">
            <w:pPr>
              <w:jc w:val="both"/>
              <w:rPr>
                <w:sz w:val="20"/>
                <w:szCs w:val="20"/>
                <w:lang w:val="en-US"/>
              </w:rPr>
            </w:pPr>
          </w:p>
        </w:tc>
      </w:tr>
      <w:tr w:rsidR="001A6CE1" w:rsidRPr="00265015" w:rsidTr="001A6CE1">
        <w:tc>
          <w:tcPr>
            <w:tcW w:w="428"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Seven years</w:t>
            </w:r>
          </w:p>
        </w:tc>
        <w:tc>
          <w:tcPr>
            <w:tcW w:w="1417"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Seven-year-old children may still lack the self-control of, say, a middle-schooler, but they will be much more adept at handling transitions and surprises than younger children. They're also learning to understand other people's feelings better.</w:t>
            </w:r>
          </w:p>
          <w:p w:rsidR="001A6CE1" w:rsidRPr="001A6CE1" w:rsidRDefault="001A6CE1" w:rsidP="001A6CE1">
            <w:pPr>
              <w:jc w:val="both"/>
              <w:rPr>
                <w:sz w:val="20"/>
                <w:szCs w:val="20"/>
                <w:lang w:val="en-US"/>
              </w:rPr>
            </w:pPr>
            <w:r w:rsidRPr="001A6CE1">
              <w:rPr>
                <w:sz w:val="20"/>
                <w:szCs w:val="20"/>
                <w:lang w:val="en-US"/>
              </w:rPr>
              <w:t xml:space="preserve">Most 7-year-olds are better able to handle transitions and last-minute changes. Nevertheless, 7-year-olds will still need and derive comfort from routines. </w:t>
            </w:r>
          </w:p>
          <w:p w:rsidR="001A6CE1" w:rsidRPr="001A6CE1" w:rsidRDefault="001A6CE1" w:rsidP="001A6CE1">
            <w:pPr>
              <w:jc w:val="both"/>
              <w:rPr>
                <w:sz w:val="20"/>
                <w:szCs w:val="20"/>
                <w:lang w:val="en-US"/>
              </w:rPr>
            </w:pPr>
            <w:r w:rsidRPr="001A6CE1">
              <w:rPr>
                <w:sz w:val="20"/>
                <w:szCs w:val="20"/>
                <w:lang w:val="en-US"/>
              </w:rPr>
              <w:t>Not getting something to look exactly the way they want it to or losing a game can be crushing to their self-esteem. Parents, teachers, and other adults can help by offering frequent encouragement and helping a child focus on what she might learn from an activity rather than what didn’t go right.</w:t>
            </w:r>
          </w:p>
        </w:tc>
        <w:tc>
          <w:tcPr>
            <w:tcW w:w="1515"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 xml:space="preserve">Friendships and social networks are important to continuing to form bonds with peers, teachers, and teammates. They may even start trying to handle those relationships on their own. They begin to care more about the opinions and thoughts of other people. The downside of this natural phase of child development is an increased susceptibility to peer pressure. </w:t>
            </w:r>
          </w:p>
          <w:p w:rsidR="001A6CE1" w:rsidRPr="001A6CE1" w:rsidRDefault="001A6CE1" w:rsidP="001A6CE1">
            <w:pPr>
              <w:jc w:val="both"/>
              <w:rPr>
                <w:sz w:val="20"/>
                <w:szCs w:val="20"/>
                <w:lang w:val="en-US"/>
              </w:rPr>
            </w:pPr>
            <w:r w:rsidRPr="001A6CE1">
              <w:rPr>
                <w:sz w:val="20"/>
                <w:szCs w:val="20"/>
                <w:lang w:val="en-US"/>
              </w:rPr>
              <w:t>Many 7-year-olds will still love playing with friends but may begin to enjoy spending more time alone, playing by themselves or reading. Alone time and downtime, can, in fact, be an important part of a child's development of a sense of self and his relations to others.</w:t>
            </w:r>
          </w:p>
          <w:p w:rsidR="001A6CE1" w:rsidRPr="001A6CE1" w:rsidRDefault="001A6CE1" w:rsidP="001A6CE1">
            <w:pPr>
              <w:jc w:val="both"/>
              <w:rPr>
                <w:sz w:val="20"/>
                <w:szCs w:val="20"/>
                <w:lang w:val="en-US"/>
              </w:rPr>
            </w:pPr>
            <w:r w:rsidRPr="001A6CE1">
              <w:rPr>
                <w:sz w:val="20"/>
                <w:szCs w:val="20"/>
                <w:lang w:val="en-US"/>
              </w:rPr>
              <w:t xml:space="preserve">As seven-year-olds grow up and expand their social horizons, they often naturally become attached to other adults besides their parents, </w:t>
            </w:r>
            <w:r w:rsidRPr="001A6CE1">
              <w:rPr>
                <w:sz w:val="20"/>
                <w:szCs w:val="20"/>
                <w:lang w:val="en-US"/>
              </w:rPr>
              <w:lastRenderedPageBreak/>
              <w:t>such as a teacher, an uncle, or even a friend’s parent.</w:t>
            </w:r>
          </w:p>
        </w:tc>
        <w:tc>
          <w:tcPr>
            <w:tcW w:w="1640"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lastRenderedPageBreak/>
              <w:t>They are curious about the world around them. They will ask questions and seek answers about the things they encounter and the people they meet, and will take pride in sharing what they know. Kids at this age display a formidable sense of adventure and thirst for information and will love being mentors to younger siblings and other children as they show off their newfound knowledge and skills. Their math and reading skills are steadily expanding too, as is their ability to recognize words and do simple word problems.</w:t>
            </w:r>
          </w:p>
          <w:p w:rsidR="001A6CE1" w:rsidRPr="001A6CE1" w:rsidRDefault="001A6CE1" w:rsidP="001A6CE1">
            <w:pPr>
              <w:jc w:val="both"/>
              <w:rPr>
                <w:sz w:val="20"/>
                <w:szCs w:val="20"/>
                <w:lang w:val="en-US"/>
              </w:rPr>
            </w:pPr>
            <w:r w:rsidRPr="001A6CE1">
              <w:rPr>
                <w:sz w:val="20"/>
                <w:szCs w:val="20"/>
                <w:lang w:val="en-US"/>
              </w:rPr>
              <w:t>They take great pride in sharing their knowledge about things and often enjoy showing younger children skills that they themselves have mastered.</w:t>
            </w:r>
          </w:p>
          <w:p w:rsidR="001A6CE1" w:rsidRPr="001A6CE1" w:rsidRDefault="001A6CE1" w:rsidP="001A6CE1">
            <w:pPr>
              <w:jc w:val="both"/>
              <w:rPr>
                <w:sz w:val="20"/>
                <w:szCs w:val="20"/>
                <w:lang w:val="en-US"/>
              </w:rPr>
            </w:pPr>
            <w:r w:rsidRPr="001A6CE1">
              <w:rPr>
                <w:sz w:val="20"/>
                <w:szCs w:val="20"/>
                <w:lang w:val="en-US"/>
              </w:rPr>
              <w:t xml:space="preserve">Seven-year-olds will often feel a sense of pride about having achieved basic math and reading skills and may want to discuss what they learned in school with </w:t>
            </w:r>
            <w:r w:rsidRPr="001A6CE1">
              <w:rPr>
                <w:sz w:val="20"/>
                <w:szCs w:val="20"/>
                <w:lang w:val="en-US"/>
              </w:rPr>
              <w:lastRenderedPageBreak/>
              <w:t>parents, friends, and caregivers.</w:t>
            </w:r>
          </w:p>
        </w:tc>
      </w:tr>
      <w:tr w:rsidR="001A6CE1" w:rsidRPr="00265015" w:rsidTr="001A6CE1">
        <w:tc>
          <w:tcPr>
            <w:tcW w:w="428"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lastRenderedPageBreak/>
              <w:t>Eight years</w:t>
            </w:r>
          </w:p>
        </w:tc>
        <w:tc>
          <w:tcPr>
            <w:tcW w:w="1417"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They may show more sophisticated and complex emotions and interactions. Many 8-year-olds are able to mask their true thoughts or emotions to spare someone someone’s feelings. For example, a child who doesn’t like a gift may still smile and thank the gift giver.</w:t>
            </w:r>
          </w:p>
          <w:p w:rsidR="001A6CE1" w:rsidRPr="001A6CE1" w:rsidRDefault="001A6CE1" w:rsidP="001A6CE1">
            <w:pPr>
              <w:jc w:val="both"/>
              <w:rPr>
                <w:sz w:val="20"/>
                <w:szCs w:val="20"/>
                <w:lang w:val="en-US"/>
              </w:rPr>
            </w:pPr>
            <w:r w:rsidRPr="001A6CE1">
              <w:rPr>
                <w:sz w:val="20"/>
                <w:szCs w:val="20"/>
                <w:lang w:val="en-US"/>
              </w:rPr>
              <w:t>This is the time when child may be developing a more sophisticated sense of himself in the world. His interests, talents, friends, and relationship with family help him establish a clear self-identity. It's also the beginning of desiring privacy and flip-flopping between self-confidence and self-doubt.</w:t>
            </w:r>
          </w:p>
        </w:tc>
        <w:tc>
          <w:tcPr>
            <w:tcW w:w="1515"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This is the phase of social development where many children love being a part of sports teams and other social groups. Eight-year-old children are still developing an understanding of what is "wrong" or "right," and lying or other behavior requiring child discipline may need to be corrected.</w:t>
            </w:r>
          </w:p>
          <w:p w:rsidR="001A6CE1" w:rsidRPr="001A6CE1" w:rsidRDefault="001A6CE1" w:rsidP="001A6CE1">
            <w:pPr>
              <w:jc w:val="both"/>
              <w:rPr>
                <w:sz w:val="20"/>
                <w:szCs w:val="20"/>
                <w:lang w:val="en-US"/>
              </w:rPr>
            </w:pPr>
            <w:r w:rsidRPr="001A6CE1">
              <w:rPr>
                <w:sz w:val="20"/>
                <w:szCs w:val="20"/>
                <w:lang w:val="en-US"/>
              </w:rPr>
              <w:t>Eight-year-old children will generally enjoy going to school and will want to engage in the social world of friends and classmates. Parents should be on the lookout for any problems such as school refusal, which may indicate a problem at school such as being bullied or learning difficulties.</w:t>
            </w:r>
          </w:p>
        </w:tc>
        <w:tc>
          <w:tcPr>
            <w:tcW w:w="1640"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Eight-year-olds make great gains in their cognitive development. Most of them begin to have an understanding of money, both literally and conceptually. While counting money can be a difficult skill to learn, kids often begin to understand that it takes money to buy items.</w:t>
            </w:r>
          </w:p>
          <w:p w:rsidR="001A6CE1" w:rsidRPr="001A6CE1" w:rsidRDefault="001A6CE1" w:rsidP="001A6CE1">
            <w:pPr>
              <w:jc w:val="both"/>
              <w:rPr>
                <w:sz w:val="20"/>
                <w:szCs w:val="20"/>
                <w:lang w:val="en-US"/>
              </w:rPr>
            </w:pPr>
            <w:r w:rsidRPr="001A6CE1">
              <w:rPr>
                <w:sz w:val="20"/>
                <w:szCs w:val="20"/>
                <w:lang w:val="en-US"/>
              </w:rPr>
              <w:t>Most 8-year-olds are able to tell time and they exhibit a better understanding of how long time increments are. When you say, “You have 10 more minutes until we have to leave,” or “Your birthday is 3 days away,” child will have a greater understanding of what that means.</w:t>
            </w:r>
          </w:p>
        </w:tc>
      </w:tr>
      <w:tr w:rsidR="001A6CE1" w:rsidRPr="00265015" w:rsidTr="001A6CE1">
        <w:tc>
          <w:tcPr>
            <w:tcW w:w="428"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Nine years</w:t>
            </w:r>
          </w:p>
        </w:tc>
        <w:tc>
          <w:tcPr>
            <w:tcW w:w="1417"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Children are better able to handle conflict. Their growing independence will lead to them to seek relationships independent of their family.</w:t>
            </w:r>
          </w:p>
          <w:p w:rsidR="001A6CE1" w:rsidRPr="001A6CE1" w:rsidRDefault="001A6CE1" w:rsidP="001A6CE1">
            <w:pPr>
              <w:jc w:val="both"/>
              <w:rPr>
                <w:sz w:val="20"/>
                <w:szCs w:val="20"/>
                <w:lang w:val="en-US"/>
              </w:rPr>
            </w:pPr>
            <w:r w:rsidRPr="001A6CE1">
              <w:rPr>
                <w:sz w:val="20"/>
                <w:szCs w:val="20"/>
                <w:lang w:val="en-US"/>
              </w:rPr>
              <w:t>Many have a strong desire to belong to a group and establish their place within the social order of school. As result, many become vulnerable to peer pressure because they want to impress their peer group.</w:t>
            </w:r>
          </w:p>
          <w:p w:rsidR="001A6CE1" w:rsidRPr="001A6CE1" w:rsidRDefault="001A6CE1" w:rsidP="001A6CE1">
            <w:pPr>
              <w:jc w:val="both"/>
              <w:rPr>
                <w:sz w:val="20"/>
                <w:szCs w:val="20"/>
                <w:lang w:val="en-US"/>
              </w:rPr>
            </w:pPr>
            <w:r w:rsidRPr="001A6CE1">
              <w:rPr>
                <w:sz w:val="20"/>
                <w:szCs w:val="20"/>
                <w:lang w:val="en-US"/>
              </w:rPr>
              <w:t xml:space="preserve">At nine, children are capable of taking on a wider range of chores and responsibilities around the house and will want to start participating in decisions affecting the family. They are also becoming more aware of real-world dangers and disasters. </w:t>
            </w:r>
          </w:p>
          <w:p w:rsidR="001A6CE1" w:rsidRPr="001A6CE1" w:rsidRDefault="001A6CE1" w:rsidP="001A6CE1">
            <w:pPr>
              <w:jc w:val="both"/>
              <w:rPr>
                <w:sz w:val="20"/>
                <w:szCs w:val="20"/>
                <w:lang w:val="en-US"/>
              </w:rPr>
            </w:pPr>
            <w:r w:rsidRPr="001A6CE1">
              <w:rPr>
                <w:sz w:val="20"/>
                <w:szCs w:val="20"/>
                <w:lang w:val="en-US"/>
              </w:rPr>
              <w:t xml:space="preserve">A child at age 9 is better able to handle frustrations and conflicts. He will begin to </w:t>
            </w:r>
            <w:r w:rsidRPr="001A6CE1">
              <w:rPr>
                <w:sz w:val="20"/>
                <w:szCs w:val="20"/>
                <w:lang w:val="en-US"/>
              </w:rPr>
              <w:lastRenderedPageBreak/>
              <w:t>develop emotional maturity, such as an understanding of the value of delayed gratification or helping others, which will help him navigate their preteen and teen years.</w:t>
            </w:r>
          </w:p>
        </w:tc>
        <w:tc>
          <w:tcPr>
            <w:tcW w:w="1515"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lastRenderedPageBreak/>
              <w:t xml:space="preserve">Social skills are particularly important this year, as peer relationships take on more importance. </w:t>
            </w:r>
          </w:p>
          <w:p w:rsidR="001A6CE1" w:rsidRPr="001A6CE1" w:rsidRDefault="001A6CE1" w:rsidP="001A6CE1">
            <w:pPr>
              <w:jc w:val="both"/>
              <w:rPr>
                <w:sz w:val="20"/>
                <w:szCs w:val="20"/>
                <w:lang w:val="en-US"/>
              </w:rPr>
            </w:pPr>
            <w:r w:rsidRPr="001A6CE1">
              <w:rPr>
                <w:sz w:val="20"/>
                <w:szCs w:val="20"/>
                <w:lang w:val="en-US"/>
              </w:rPr>
              <w:t xml:space="preserve">The social world of nine-year-old children is opening up in ways previously unimagined. Many will have cell phones and high-level acuity in social media. </w:t>
            </w:r>
          </w:p>
          <w:p w:rsidR="001A6CE1" w:rsidRPr="001A6CE1" w:rsidRDefault="001A6CE1" w:rsidP="001A6CE1">
            <w:pPr>
              <w:jc w:val="both"/>
              <w:rPr>
                <w:sz w:val="20"/>
                <w:szCs w:val="20"/>
                <w:lang w:val="en-US"/>
              </w:rPr>
            </w:pPr>
            <w:r w:rsidRPr="001A6CE1">
              <w:rPr>
                <w:sz w:val="20"/>
                <w:szCs w:val="20"/>
                <w:lang w:val="en-US"/>
              </w:rPr>
              <w:t>Children this age may have role models who are people outside of the immediate family, such as a coach or a teacher. They may look up to a famous person they don’t know such as a singer or sports figure. Their friendships will take on more importance in their daily lives, and they will care more about what others think about them.</w:t>
            </w:r>
          </w:p>
          <w:p w:rsidR="001A6CE1" w:rsidRPr="001A6CE1" w:rsidRDefault="001A6CE1" w:rsidP="001A6CE1">
            <w:pPr>
              <w:jc w:val="both"/>
              <w:rPr>
                <w:sz w:val="20"/>
                <w:szCs w:val="20"/>
                <w:lang w:val="en-US"/>
              </w:rPr>
            </w:pPr>
            <w:r w:rsidRPr="001A6CE1">
              <w:rPr>
                <w:sz w:val="20"/>
                <w:szCs w:val="20"/>
                <w:lang w:val="en-US"/>
              </w:rPr>
              <w:t xml:space="preserve">Nine-year-old children are much more independent. </w:t>
            </w:r>
          </w:p>
        </w:tc>
        <w:tc>
          <w:tcPr>
            <w:tcW w:w="1640"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At school, nine-year-old children will generally work well in groups and will cooperate to work on a project or activity. They will want to work on a subject, topic, or particular part of the curriculum until they become skilled and master it.</w:t>
            </w:r>
          </w:p>
          <w:p w:rsidR="001A6CE1" w:rsidRPr="001A6CE1" w:rsidRDefault="001A6CE1" w:rsidP="001A6CE1">
            <w:pPr>
              <w:jc w:val="both"/>
              <w:rPr>
                <w:sz w:val="20"/>
                <w:szCs w:val="20"/>
                <w:lang w:val="en-US"/>
              </w:rPr>
            </w:pPr>
            <w:r w:rsidRPr="001A6CE1">
              <w:rPr>
                <w:sz w:val="20"/>
                <w:szCs w:val="20"/>
                <w:lang w:val="en-US"/>
              </w:rPr>
              <w:t>Those who do well may begin thrive while children who struggle may grow frustrated with the demands of the classroom.</w:t>
            </w:r>
          </w:p>
          <w:p w:rsidR="001A6CE1" w:rsidRPr="001A6CE1" w:rsidRDefault="001A6CE1" w:rsidP="001A6CE1">
            <w:pPr>
              <w:jc w:val="both"/>
              <w:rPr>
                <w:sz w:val="20"/>
                <w:szCs w:val="20"/>
                <w:lang w:val="en-US"/>
              </w:rPr>
            </w:pPr>
            <w:r w:rsidRPr="001A6CE1">
              <w:rPr>
                <w:sz w:val="20"/>
                <w:szCs w:val="20"/>
                <w:lang w:val="en-US"/>
              </w:rPr>
              <w:t>Nine-year-old children are curious about the world and are full of questions about how things work and why things are the way they are. They will be able to think critically and will express their own opinions about things.</w:t>
            </w:r>
          </w:p>
        </w:tc>
      </w:tr>
      <w:tr w:rsidR="001A6CE1" w:rsidRPr="00265015" w:rsidTr="001A6CE1">
        <w:tc>
          <w:tcPr>
            <w:tcW w:w="428"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lastRenderedPageBreak/>
              <w:t>Ten years</w:t>
            </w:r>
          </w:p>
        </w:tc>
        <w:tc>
          <w:tcPr>
            <w:tcW w:w="1417"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Children are developing a better sense of who they are in the world. Many are preparing for the start of middle or junior high school and are getting ready to navigate new social settings.</w:t>
            </w:r>
          </w:p>
          <w:p w:rsidR="001A6CE1" w:rsidRPr="001A6CE1" w:rsidRDefault="001A6CE1" w:rsidP="001A6CE1">
            <w:pPr>
              <w:jc w:val="both"/>
              <w:rPr>
                <w:sz w:val="20"/>
                <w:szCs w:val="20"/>
                <w:lang w:val="en-US"/>
              </w:rPr>
            </w:pPr>
            <w:r w:rsidRPr="001A6CE1">
              <w:rPr>
                <w:sz w:val="20"/>
                <w:szCs w:val="20"/>
                <w:lang w:val="en-US"/>
              </w:rPr>
              <w:t>For girls, who generally develop physically at a faster rate and enter puberty earlier than boys, the transition into adolescence can trigger a host of emotions: excitement, uncertainty, trepidation, and even embarrassment.</w:t>
            </w:r>
          </w:p>
          <w:p w:rsidR="001A6CE1" w:rsidRPr="001A6CE1" w:rsidRDefault="001A6CE1" w:rsidP="001A6CE1">
            <w:pPr>
              <w:jc w:val="both"/>
              <w:rPr>
                <w:sz w:val="20"/>
                <w:szCs w:val="20"/>
                <w:lang w:val="en-US"/>
              </w:rPr>
            </w:pPr>
            <w:r w:rsidRPr="001A6CE1">
              <w:rPr>
                <w:sz w:val="20"/>
                <w:szCs w:val="20"/>
                <w:lang w:val="en-US"/>
              </w:rPr>
              <w:t>He have more control over emotions and may see him becoming more skilled at handling conflict and negotiating solutions with friends. At the same time, you may see some volatility in his emotions.</w:t>
            </w:r>
          </w:p>
          <w:p w:rsidR="001A6CE1" w:rsidRPr="001A6CE1" w:rsidRDefault="001A6CE1" w:rsidP="001A6CE1">
            <w:pPr>
              <w:jc w:val="both"/>
              <w:rPr>
                <w:sz w:val="20"/>
                <w:szCs w:val="20"/>
                <w:lang w:val="en-US"/>
              </w:rPr>
            </w:pPr>
            <w:r w:rsidRPr="001A6CE1">
              <w:rPr>
                <w:sz w:val="20"/>
                <w:szCs w:val="20"/>
                <w:lang w:val="en-US"/>
              </w:rPr>
              <w:t>A 10-year-old child may be trying to keep up with ever-more difficult school work, working to fit in and socialize with friends, and dealing with the physical changes of growing up.</w:t>
            </w:r>
          </w:p>
        </w:tc>
        <w:tc>
          <w:tcPr>
            <w:tcW w:w="1515"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At ten, girls may become possessive of their friends and can be jealous of one another. Ten-year-old boys may have an easier time with friendships. Boys' relationships tend to be based on mutual interests rather than close, personal feelings.</w:t>
            </w:r>
          </w:p>
          <w:p w:rsidR="001A6CE1" w:rsidRPr="001A6CE1" w:rsidRDefault="001A6CE1" w:rsidP="001A6CE1">
            <w:pPr>
              <w:jc w:val="both"/>
              <w:rPr>
                <w:sz w:val="20"/>
                <w:szCs w:val="20"/>
                <w:lang w:val="en-US"/>
              </w:rPr>
            </w:pPr>
            <w:r w:rsidRPr="001A6CE1">
              <w:rPr>
                <w:sz w:val="20"/>
                <w:szCs w:val="20"/>
                <w:lang w:val="en-US"/>
              </w:rPr>
              <w:t xml:space="preserve">Ten-year-olds have good ability to sense the emotions of others and to read facial and body language. They feel very close to their parents, siblings, and extended family. </w:t>
            </w:r>
          </w:p>
          <w:p w:rsidR="001A6CE1" w:rsidRPr="001A6CE1" w:rsidRDefault="001A6CE1" w:rsidP="001A6CE1">
            <w:pPr>
              <w:jc w:val="both"/>
              <w:rPr>
                <w:sz w:val="20"/>
                <w:szCs w:val="20"/>
                <w:lang w:val="en-US"/>
              </w:rPr>
            </w:pPr>
            <w:r w:rsidRPr="001A6CE1">
              <w:rPr>
                <w:sz w:val="20"/>
                <w:szCs w:val="20"/>
                <w:lang w:val="en-US"/>
              </w:rPr>
              <w:t>Peer pressure can play a big role in social relationships of most 10-year-olds. At this age, kids will be eager to fit in by wearing the right clothes, listening to the right music, or liking and disliking the same things.</w:t>
            </w:r>
          </w:p>
        </w:tc>
        <w:tc>
          <w:tcPr>
            <w:tcW w:w="1640" w:type="pct"/>
            <w:tcBorders>
              <w:top w:val="single" w:sz="4" w:space="0" w:color="auto"/>
              <w:left w:val="single" w:sz="4" w:space="0" w:color="auto"/>
              <w:bottom w:val="single" w:sz="4" w:space="0" w:color="auto"/>
              <w:right w:val="single" w:sz="4" w:space="0" w:color="auto"/>
            </w:tcBorders>
            <w:hideMark/>
          </w:tcPr>
          <w:p w:rsidR="001A6CE1" w:rsidRPr="001A6CE1" w:rsidRDefault="001A6CE1" w:rsidP="001A6CE1">
            <w:pPr>
              <w:jc w:val="both"/>
              <w:rPr>
                <w:sz w:val="20"/>
                <w:szCs w:val="20"/>
                <w:lang w:val="en-US"/>
              </w:rPr>
            </w:pPr>
            <w:r w:rsidRPr="001A6CE1">
              <w:rPr>
                <w:sz w:val="20"/>
                <w:szCs w:val="20"/>
                <w:lang w:val="en-US"/>
              </w:rPr>
              <w:t>Children start thinking and sounding almost “grown-up”. Children this age are on the cusp of adolescence and have the language skills and cognitive ability to gather information and formulate well-organized opinions and thoughts.</w:t>
            </w:r>
          </w:p>
          <w:p w:rsidR="001A6CE1" w:rsidRPr="001A6CE1" w:rsidRDefault="001A6CE1" w:rsidP="001A6CE1">
            <w:pPr>
              <w:jc w:val="both"/>
              <w:rPr>
                <w:sz w:val="20"/>
                <w:szCs w:val="20"/>
                <w:lang w:val="en-US"/>
              </w:rPr>
            </w:pPr>
            <w:r w:rsidRPr="001A6CE1">
              <w:rPr>
                <w:sz w:val="20"/>
                <w:szCs w:val="20"/>
                <w:lang w:val="en-US"/>
              </w:rPr>
              <w:t>For many children, the development phase around 10 years old is packed with learning and rapid-paced cognitive growth. Learning accelerates significantly in fifth grade as children prepare for the middle-school years. 10-year-old will be transitioning toward greater independence in managing and organizing school work and homework, requiring less supervision from parents.</w:t>
            </w:r>
          </w:p>
        </w:tc>
      </w:tr>
    </w:tbl>
    <w:p w:rsidR="001A6CE1" w:rsidRPr="001A6CE1" w:rsidRDefault="001A6CE1" w:rsidP="001A6CE1">
      <w:pPr>
        <w:spacing w:after="0"/>
        <w:jc w:val="both"/>
        <w:rPr>
          <w:rFonts w:ascii="Calibri" w:eastAsia="Calibri" w:hAnsi="Calibri" w:cs="Times New Roman"/>
          <w:lang w:val="en-US"/>
        </w:rPr>
      </w:pPr>
    </w:p>
    <w:p w:rsidR="001A6CE1" w:rsidRPr="001A6CE1" w:rsidRDefault="001A6CE1" w:rsidP="001A6CE1">
      <w:pPr>
        <w:rPr>
          <w:lang w:val="en-US"/>
        </w:rPr>
      </w:pPr>
    </w:p>
    <w:p w:rsidR="001A6CE1" w:rsidRDefault="001A6CE1" w:rsidP="006C713B">
      <w:pPr>
        <w:pStyle w:val="Nagwek1"/>
        <w:numPr>
          <w:ilvl w:val="0"/>
          <w:numId w:val="20"/>
        </w:numPr>
        <w:rPr>
          <w:lang w:val="en-US"/>
        </w:rPr>
        <w:sectPr w:rsidR="001A6CE1" w:rsidSect="001A6CE1">
          <w:pgSz w:w="16838" w:h="11906" w:orient="landscape"/>
          <w:pgMar w:top="1417" w:right="1417" w:bottom="1417" w:left="1417" w:header="708" w:footer="708" w:gutter="0"/>
          <w:cols w:space="708"/>
          <w:docGrid w:linePitch="360"/>
        </w:sectPr>
      </w:pPr>
    </w:p>
    <w:p w:rsidR="00196F7D" w:rsidRPr="001A6CE1" w:rsidRDefault="007547FE" w:rsidP="001A6CE1">
      <w:pPr>
        <w:pStyle w:val="Nagwek1"/>
        <w:numPr>
          <w:ilvl w:val="0"/>
          <w:numId w:val="29"/>
        </w:numPr>
        <w:rPr>
          <w:lang w:val="en-US"/>
        </w:rPr>
      </w:pPr>
      <w:bookmarkStart w:id="30" w:name="_Toc522869302"/>
      <w:r w:rsidRPr="001A6CE1">
        <w:rPr>
          <w:lang w:val="en-US"/>
        </w:rPr>
        <w:lastRenderedPageBreak/>
        <w:t>PRACTICAL TOOLKIT</w:t>
      </w:r>
      <w:r w:rsidR="00196F7D" w:rsidRPr="001A6CE1">
        <w:rPr>
          <w:lang w:val="en-US"/>
        </w:rPr>
        <w:t xml:space="preserve"> – TO BE DEVELOPED</w:t>
      </w:r>
      <w:bookmarkEnd w:id="30"/>
    </w:p>
    <w:p w:rsidR="00196F7D" w:rsidRPr="00196F7D" w:rsidRDefault="00196F7D" w:rsidP="00196F7D">
      <w:pPr>
        <w:rPr>
          <w:lang w:val="en-US"/>
        </w:rPr>
      </w:pPr>
    </w:p>
    <w:tbl>
      <w:tblPr>
        <w:tblStyle w:val="Jasnasiatka"/>
        <w:tblW w:w="9524" w:type="dxa"/>
        <w:tblLook w:val="04A0" w:firstRow="1" w:lastRow="0" w:firstColumn="1" w:lastColumn="0" w:noHBand="0" w:noVBand="1"/>
      </w:tblPr>
      <w:tblGrid>
        <w:gridCol w:w="9524"/>
      </w:tblGrid>
      <w:tr w:rsidR="000E55D8" w:rsidRPr="00196F7D" w:rsidTr="000E55D8">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9524" w:type="dxa"/>
            <w:shd w:val="clear" w:color="auto" w:fill="FABF8F" w:themeFill="accent6" w:themeFillTint="99"/>
            <w:vAlign w:val="center"/>
          </w:tcPr>
          <w:p w:rsidR="000E55D8" w:rsidRPr="00EA2507" w:rsidRDefault="000E55D8" w:rsidP="00196F7D">
            <w:pPr>
              <w:pStyle w:val="Akapitzlist"/>
              <w:numPr>
                <w:ilvl w:val="0"/>
                <w:numId w:val="5"/>
              </w:numPr>
              <w:tabs>
                <w:tab w:val="center" w:pos="4536"/>
              </w:tabs>
              <w:rPr>
                <w:rFonts w:asciiTheme="minorHAnsi" w:hAnsiTheme="minorHAnsi"/>
                <w:bCs w:val="0"/>
                <w:i/>
                <w:lang w:val="en-US"/>
              </w:rPr>
            </w:pPr>
            <w:r w:rsidRPr="00EA2507">
              <w:rPr>
                <w:rFonts w:asciiTheme="minorHAnsi" w:hAnsiTheme="minorHAnsi"/>
                <w:lang w:val="en-US"/>
              </w:rPr>
              <w:t>PRACTICAL TOOLKIT</w:t>
            </w:r>
            <w:r w:rsidR="00196F7D">
              <w:rPr>
                <w:rFonts w:asciiTheme="minorHAnsi" w:hAnsiTheme="minorHAnsi"/>
                <w:lang w:val="en-US"/>
              </w:rPr>
              <w:t xml:space="preserve"> – </w:t>
            </w:r>
          </w:p>
        </w:tc>
      </w:tr>
      <w:tr w:rsidR="000E55D8" w:rsidRPr="00265015" w:rsidTr="009276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4" w:type="dxa"/>
            <w:vAlign w:val="center"/>
          </w:tcPr>
          <w:p w:rsidR="00BE3B78" w:rsidRPr="00EA2507" w:rsidRDefault="00BE3B78" w:rsidP="00BE3B78">
            <w:pPr>
              <w:pStyle w:val="Akapitzlist"/>
              <w:tabs>
                <w:tab w:val="center" w:pos="4536"/>
              </w:tabs>
              <w:ind w:left="1080"/>
              <w:rPr>
                <w:rFonts w:asciiTheme="minorHAnsi" w:hAnsiTheme="minorHAnsi"/>
                <w:b w:val="0"/>
                <w:bCs w:val="0"/>
                <w:i/>
                <w:u w:val="single"/>
                <w:lang w:val="en-US"/>
              </w:rPr>
            </w:pPr>
          </w:p>
          <w:p w:rsidR="000E55D8" w:rsidRPr="00EA2507" w:rsidRDefault="000E55D8" w:rsidP="00BE3B78">
            <w:pPr>
              <w:pStyle w:val="Akapitzlist"/>
              <w:numPr>
                <w:ilvl w:val="0"/>
                <w:numId w:val="12"/>
              </w:numPr>
              <w:tabs>
                <w:tab w:val="center" w:pos="4536"/>
              </w:tabs>
              <w:rPr>
                <w:rFonts w:asciiTheme="minorHAnsi" w:hAnsiTheme="minorHAnsi"/>
                <w:b w:val="0"/>
                <w:bCs w:val="0"/>
                <w:i/>
                <w:u w:val="single"/>
                <w:lang w:val="en-US"/>
              </w:rPr>
            </w:pPr>
            <w:r w:rsidRPr="00EA2507">
              <w:rPr>
                <w:rFonts w:asciiTheme="minorHAnsi" w:hAnsiTheme="minorHAnsi"/>
                <w:u w:val="single"/>
                <w:lang w:val="en-US"/>
              </w:rPr>
              <w:t>How to work with pupils</w:t>
            </w:r>
          </w:p>
          <w:p w:rsidR="00BE3B78" w:rsidRPr="00EA2507" w:rsidRDefault="000E55D8" w:rsidP="000E55D8">
            <w:pPr>
              <w:tabs>
                <w:tab w:val="center" w:pos="4536"/>
              </w:tabs>
              <w:ind w:left="720"/>
              <w:rPr>
                <w:rFonts w:asciiTheme="minorHAnsi" w:hAnsiTheme="minorHAnsi"/>
                <w:b w:val="0"/>
                <w:i/>
                <w:lang w:val="en-US"/>
              </w:rPr>
            </w:pPr>
            <w:r w:rsidRPr="00EA2507">
              <w:rPr>
                <w:rFonts w:asciiTheme="minorHAnsi" w:hAnsiTheme="minorHAnsi"/>
                <w:b w:val="0"/>
                <w:i/>
                <w:lang w:val="en-US"/>
              </w:rPr>
              <w:t xml:space="preserve">List of activities to be able to implement in everyday work of teachers, </w:t>
            </w:r>
          </w:p>
          <w:p w:rsidR="000E55D8" w:rsidRPr="00EA2507" w:rsidRDefault="00BE3B78" w:rsidP="000E55D8">
            <w:pPr>
              <w:tabs>
                <w:tab w:val="center" w:pos="4536"/>
              </w:tabs>
              <w:ind w:left="720"/>
              <w:rPr>
                <w:rFonts w:asciiTheme="minorHAnsi" w:hAnsiTheme="minorHAnsi"/>
                <w:b w:val="0"/>
                <w:i/>
                <w:lang w:val="en-US"/>
              </w:rPr>
            </w:pPr>
            <w:r w:rsidRPr="00EA2507">
              <w:rPr>
                <w:rFonts w:asciiTheme="minorHAnsi" w:hAnsiTheme="minorHAnsi"/>
                <w:b w:val="0"/>
                <w:i/>
                <w:lang w:val="en-US"/>
              </w:rPr>
              <w:t>E</w:t>
            </w:r>
            <w:r w:rsidR="000E55D8" w:rsidRPr="00EA2507">
              <w:rPr>
                <w:rFonts w:asciiTheme="minorHAnsi" w:hAnsiTheme="minorHAnsi"/>
                <w:b w:val="0"/>
                <w:i/>
                <w:lang w:val="en-US"/>
              </w:rPr>
              <w:t xml:space="preserve">ach partner should deliver </w:t>
            </w:r>
            <w:r w:rsidR="000E55D8" w:rsidRPr="00EA2507">
              <w:rPr>
                <w:rFonts w:asciiTheme="minorHAnsi" w:hAnsiTheme="minorHAnsi"/>
                <w:i/>
                <w:lang w:val="en-US"/>
              </w:rPr>
              <w:t>3 practices</w:t>
            </w:r>
            <w:r w:rsidR="000E55D8" w:rsidRPr="00EA2507">
              <w:rPr>
                <w:rFonts w:asciiTheme="minorHAnsi" w:hAnsiTheme="minorHAnsi"/>
                <w:b w:val="0"/>
                <w:i/>
                <w:lang w:val="en-US"/>
              </w:rPr>
              <w:t xml:space="preserve"> providing following data:</w:t>
            </w:r>
          </w:p>
          <w:p w:rsidR="00BE3B78" w:rsidRPr="00EA2507" w:rsidRDefault="00BE3B78" w:rsidP="000E55D8">
            <w:pPr>
              <w:tabs>
                <w:tab w:val="center" w:pos="4536"/>
              </w:tabs>
              <w:ind w:left="720"/>
              <w:rPr>
                <w:rFonts w:asciiTheme="minorHAnsi" w:hAnsiTheme="minorHAnsi"/>
                <w:b w:val="0"/>
                <w:i/>
                <w:lang w:val="en-US"/>
              </w:rPr>
            </w:pPr>
          </w:p>
          <w:p w:rsidR="000E55D8" w:rsidRPr="00EA2507" w:rsidRDefault="000E55D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Title</w:t>
            </w:r>
          </w:p>
          <w:p w:rsidR="000E55D8" w:rsidRPr="00EA2507" w:rsidRDefault="000E55D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Objectives (life skills to be developed)</w:t>
            </w:r>
          </w:p>
          <w:p w:rsidR="000E55D8" w:rsidRPr="00EA2507" w:rsidRDefault="000E55D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Suggested age group</w:t>
            </w:r>
            <w:r w:rsidR="00BE3B78" w:rsidRPr="00EA2507">
              <w:rPr>
                <w:rFonts w:asciiTheme="minorHAnsi" w:hAnsiTheme="minorHAnsi"/>
                <w:b w:val="0"/>
                <w:bCs w:val="0"/>
                <w:i/>
                <w:lang w:val="en-US"/>
              </w:rPr>
              <w:t xml:space="preserve"> (three groups: 6-7, 8-9 and10-11)</w:t>
            </w:r>
          </w:p>
          <w:p w:rsidR="000E55D8" w:rsidRPr="00EA2507" w:rsidRDefault="000E55D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When to implement the practice during learning process</w:t>
            </w:r>
          </w:p>
          <w:p w:rsidR="000E55D8" w:rsidRPr="00EA2507" w:rsidRDefault="00BE3B7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Methodology (ex. drama, art activity, Edward’s de Bono’s methods…)</w:t>
            </w:r>
          </w:p>
          <w:p w:rsidR="0000302A" w:rsidRPr="00EA2507" w:rsidRDefault="0000302A"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Form of work (individual, in pairs, in groups, whole class)</w:t>
            </w:r>
          </w:p>
          <w:p w:rsidR="0000302A" w:rsidRPr="00EA2507" w:rsidRDefault="0000302A"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Needed materials</w:t>
            </w:r>
          </w:p>
          <w:p w:rsidR="00BE3B78" w:rsidRPr="00EA2507" w:rsidRDefault="00BE3B7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Description of the activity</w:t>
            </w:r>
          </w:p>
          <w:p w:rsidR="00BE3B78" w:rsidRPr="00EA2507" w:rsidRDefault="00BE3B7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Evaluation of the activity/practice</w:t>
            </w:r>
          </w:p>
          <w:p w:rsidR="00BE3B78" w:rsidRPr="00EA2507" w:rsidRDefault="00BE3B78"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Comments for implementation (to be added after piloting)</w:t>
            </w:r>
          </w:p>
          <w:p w:rsidR="0000302A" w:rsidRPr="00EA2507" w:rsidRDefault="0000302A" w:rsidP="000E55D8">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bCs w:val="0"/>
                <w:i/>
                <w:lang w:val="en-US"/>
              </w:rPr>
              <w:t>Illustrations (if you have it)</w:t>
            </w:r>
          </w:p>
          <w:p w:rsidR="00BE3B78" w:rsidRPr="00EA2507" w:rsidRDefault="00BE3B78" w:rsidP="00BE3B78">
            <w:pPr>
              <w:tabs>
                <w:tab w:val="center" w:pos="4536"/>
              </w:tabs>
              <w:rPr>
                <w:rFonts w:asciiTheme="minorHAnsi" w:hAnsiTheme="minorHAnsi"/>
                <w:i/>
                <w:lang w:val="en-US"/>
              </w:rPr>
            </w:pPr>
          </w:p>
          <w:p w:rsidR="00BE3B78" w:rsidRPr="00EA2507" w:rsidRDefault="00BE3B78" w:rsidP="00BE3B78">
            <w:pPr>
              <w:tabs>
                <w:tab w:val="center" w:pos="4536"/>
              </w:tabs>
              <w:jc w:val="both"/>
              <w:rPr>
                <w:rFonts w:asciiTheme="minorHAnsi" w:hAnsiTheme="minorHAnsi"/>
                <w:b w:val="0"/>
                <w:i/>
                <w:lang w:val="en-US"/>
              </w:rPr>
            </w:pPr>
            <w:r w:rsidRPr="00EA2507">
              <w:rPr>
                <w:rFonts w:asciiTheme="minorHAnsi" w:hAnsiTheme="minorHAnsi"/>
                <w:b w:val="0"/>
                <w:i/>
                <w:lang w:val="en-US"/>
              </w:rPr>
              <w:t>Please think about different activities for different age groups, each partner should try to deliver 3 practices, one per each age group (6-7, 8-9 and10-11) – please give me a feedback if it is a good idea.</w:t>
            </w:r>
          </w:p>
          <w:p w:rsidR="00BE3B78" w:rsidRPr="00EA2507" w:rsidRDefault="00BE3B78" w:rsidP="00BE3B78">
            <w:pPr>
              <w:tabs>
                <w:tab w:val="center" w:pos="4536"/>
              </w:tabs>
              <w:jc w:val="both"/>
              <w:rPr>
                <w:rFonts w:asciiTheme="minorHAnsi" w:hAnsiTheme="minorHAnsi"/>
                <w:b w:val="0"/>
                <w:i/>
                <w:lang w:val="en-US"/>
              </w:rPr>
            </w:pPr>
          </w:p>
          <w:p w:rsidR="000E55D8" w:rsidRPr="00EA2507" w:rsidRDefault="00BE3B78" w:rsidP="00CB29D0">
            <w:pPr>
              <w:tabs>
                <w:tab w:val="center" w:pos="4536"/>
              </w:tabs>
              <w:jc w:val="both"/>
              <w:rPr>
                <w:rFonts w:asciiTheme="minorHAnsi" w:hAnsiTheme="minorHAnsi"/>
                <w:b w:val="0"/>
                <w:i/>
                <w:lang w:val="en-US"/>
              </w:rPr>
            </w:pPr>
            <w:r w:rsidRPr="00EA2507">
              <w:rPr>
                <w:rFonts w:asciiTheme="minorHAnsi" w:hAnsiTheme="minorHAnsi"/>
                <w:b w:val="0"/>
                <w:i/>
                <w:lang w:val="en-US"/>
              </w:rPr>
              <w:t>Activities should be able to implement in the school environment, please think also about such things which are possible to implement every day, for example: some exercises useful for opening the day, integration of a class, evaluation of the day in a school, management of conflicts and so on.</w:t>
            </w:r>
          </w:p>
        </w:tc>
      </w:tr>
      <w:tr w:rsidR="00EB3A66" w:rsidRPr="00265015" w:rsidTr="009276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4" w:type="dxa"/>
            <w:vAlign w:val="center"/>
          </w:tcPr>
          <w:p w:rsidR="008D6E79" w:rsidRPr="00EA2507" w:rsidRDefault="008D6E79" w:rsidP="008D6E79">
            <w:pPr>
              <w:pStyle w:val="Akapitzlist"/>
              <w:tabs>
                <w:tab w:val="center" w:pos="4536"/>
              </w:tabs>
              <w:rPr>
                <w:rFonts w:asciiTheme="minorHAnsi" w:hAnsiTheme="minorHAnsi"/>
                <w:b w:val="0"/>
                <w:bCs w:val="0"/>
                <w:i/>
                <w:u w:val="single"/>
                <w:lang w:val="en-US"/>
              </w:rPr>
            </w:pPr>
          </w:p>
          <w:p w:rsidR="00EB3A66" w:rsidRPr="00EA2507" w:rsidRDefault="00EB3A66" w:rsidP="00EB3A66">
            <w:pPr>
              <w:pStyle w:val="Akapitzlist"/>
              <w:numPr>
                <w:ilvl w:val="0"/>
                <w:numId w:val="12"/>
              </w:numPr>
              <w:tabs>
                <w:tab w:val="center" w:pos="4536"/>
              </w:tabs>
              <w:rPr>
                <w:rFonts w:asciiTheme="minorHAnsi" w:hAnsiTheme="minorHAnsi"/>
                <w:b w:val="0"/>
                <w:bCs w:val="0"/>
                <w:i/>
                <w:u w:val="single"/>
                <w:lang w:val="en-US"/>
              </w:rPr>
            </w:pPr>
            <w:r w:rsidRPr="00EA2507">
              <w:rPr>
                <w:rFonts w:asciiTheme="minorHAnsi" w:hAnsiTheme="minorHAnsi"/>
                <w:u w:val="single"/>
                <w:lang w:val="en-US"/>
              </w:rPr>
              <w:t>How to work with parents</w:t>
            </w:r>
          </w:p>
          <w:p w:rsidR="00EB3A66" w:rsidRPr="00EA2507" w:rsidRDefault="008D6E79" w:rsidP="00EB3A66">
            <w:pPr>
              <w:pStyle w:val="Akapitzlist"/>
              <w:tabs>
                <w:tab w:val="center" w:pos="4536"/>
              </w:tabs>
              <w:rPr>
                <w:rFonts w:asciiTheme="minorHAnsi" w:hAnsiTheme="minorHAnsi"/>
                <w:b w:val="0"/>
                <w:i/>
                <w:lang w:val="en-US"/>
              </w:rPr>
            </w:pPr>
            <w:r w:rsidRPr="00EA2507">
              <w:rPr>
                <w:rFonts w:asciiTheme="minorHAnsi" w:hAnsiTheme="minorHAnsi"/>
                <w:b w:val="0"/>
                <w:i/>
                <w:lang w:val="en-US"/>
              </w:rPr>
              <w:t>List of practices  to be used with parents (so-called management of parents)</w:t>
            </w:r>
          </w:p>
          <w:p w:rsidR="008D6E79" w:rsidRPr="00EA2507" w:rsidRDefault="008D6E79" w:rsidP="00EB3A66">
            <w:pPr>
              <w:pStyle w:val="Akapitzlist"/>
              <w:tabs>
                <w:tab w:val="center" w:pos="4536"/>
              </w:tabs>
              <w:rPr>
                <w:rFonts w:asciiTheme="minorHAnsi" w:hAnsiTheme="minorHAnsi"/>
                <w:b w:val="0"/>
                <w:i/>
                <w:lang w:val="en-US"/>
              </w:rPr>
            </w:pPr>
            <w:r w:rsidRPr="00EA2507">
              <w:rPr>
                <w:rFonts w:asciiTheme="minorHAnsi" w:hAnsiTheme="minorHAnsi"/>
                <w:b w:val="0"/>
                <w:i/>
                <w:lang w:val="en-US"/>
              </w:rPr>
              <w:t>Each partner should deliver 2 practices.</w:t>
            </w:r>
          </w:p>
          <w:p w:rsidR="008D6E79" w:rsidRPr="00EA2507" w:rsidRDefault="008D6E79" w:rsidP="00EB3A66">
            <w:pPr>
              <w:pStyle w:val="Akapitzlist"/>
              <w:tabs>
                <w:tab w:val="center" w:pos="4536"/>
              </w:tabs>
              <w:rPr>
                <w:rFonts w:asciiTheme="minorHAnsi" w:hAnsiTheme="minorHAnsi"/>
                <w:b w:val="0"/>
                <w:i/>
                <w:lang w:val="en-US"/>
              </w:rPr>
            </w:pPr>
          </w:p>
          <w:p w:rsidR="008D6E79" w:rsidRPr="00EA2507" w:rsidRDefault="008D6E79" w:rsidP="00EB3A66">
            <w:pPr>
              <w:pStyle w:val="Akapitzlist"/>
              <w:tabs>
                <w:tab w:val="center" w:pos="4536"/>
              </w:tabs>
              <w:rPr>
                <w:rFonts w:asciiTheme="minorHAnsi" w:hAnsiTheme="minorHAnsi"/>
                <w:b w:val="0"/>
                <w:i/>
                <w:lang w:val="en-US"/>
              </w:rPr>
            </w:pPr>
            <w:r w:rsidRPr="00EA2507">
              <w:rPr>
                <w:rFonts w:asciiTheme="minorHAnsi" w:hAnsiTheme="minorHAnsi"/>
                <w:b w:val="0"/>
                <w:i/>
                <w:lang w:val="en-US"/>
              </w:rPr>
              <w:t>Suggestions:</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Case studies of difficult situations which might happen at school</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Examples of dialogues (including some communicational tips)</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Management of conflicts</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Mediation and negotiation</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Planning of common work</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How to involve parents in a school life</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Assertiveness of a teacher vs empathy</w:t>
            </w:r>
          </w:p>
          <w:p w:rsidR="008D6E79" w:rsidRPr="00EA2507" w:rsidRDefault="008D6E79" w:rsidP="008D6E79">
            <w:pPr>
              <w:pStyle w:val="Akapitzlist"/>
              <w:numPr>
                <w:ilvl w:val="0"/>
                <w:numId w:val="4"/>
              </w:numPr>
              <w:tabs>
                <w:tab w:val="center" w:pos="4536"/>
              </w:tabs>
              <w:rPr>
                <w:rFonts w:asciiTheme="minorHAnsi" w:hAnsiTheme="minorHAnsi"/>
                <w:b w:val="0"/>
                <w:bCs w:val="0"/>
                <w:i/>
                <w:lang w:val="en-US"/>
              </w:rPr>
            </w:pPr>
            <w:r w:rsidRPr="00EA2507">
              <w:rPr>
                <w:rFonts w:asciiTheme="minorHAnsi" w:hAnsiTheme="minorHAnsi"/>
                <w:b w:val="0"/>
                <w:i/>
                <w:lang w:val="en-US"/>
              </w:rPr>
              <w:t>(Maybe) a plan of educational lesson with parents</w:t>
            </w:r>
          </w:p>
          <w:p w:rsidR="00B96011" w:rsidRPr="00EA2507" w:rsidRDefault="00B96011" w:rsidP="00B96011">
            <w:pPr>
              <w:tabs>
                <w:tab w:val="center" w:pos="4536"/>
              </w:tabs>
              <w:rPr>
                <w:rFonts w:asciiTheme="minorHAnsi" w:hAnsiTheme="minorHAnsi"/>
                <w:i/>
                <w:lang w:val="en-US"/>
              </w:rPr>
            </w:pPr>
          </w:p>
          <w:p w:rsidR="00B96011" w:rsidRPr="00EA2507" w:rsidRDefault="00B96011" w:rsidP="00B96011">
            <w:pPr>
              <w:tabs>
                <w:tab w:val="center" w:pos="4536"/>
              </w:tabs>
              <w:rPr>
                <w:rFonts w:asciiTheme="minorHAnsi" w:hAnsiTheme="minorHAnsi"/>
                <w:i/>
                <w:lang w:val="en-US"/>
              </w:rPr>
            </w:pPr>
            <w:r w:rsidRPr="00EA2507">
              <w:rPr>
                <w:rFonts w:asciiTheme="minorHAnsi" w:hAnsiTheme="minorHAnsi"/>
                <w:i/>
                <w:lang w:val="en-US"/>
              </w:rPr>
              <w:t>Please provide following data:</w:t>
            </w:r>
          </w:p>
          <w:p w:rsidR="00B96011" w:rsidRPr="00EA2507" w:rsidRDefault="00B96011" w:rsidP="00B96011">
            <w:pPr>
              <w:pStyle w:val="Akapitzlist"/>
              <w:numPr>
                <w:ilvl w:val="0"/>
                <w:numId w:val="4"/>
              </w:numPr>
              <w:tabs>
                <w:tab w:val="center" w:pos="4536"/>
              </w:tabs>
              <w:rPr>
                <w:rFonts w:asciiTheme="minorHAnsi" w:hAnsiTheme="minorHAnsi"/>
                <w:b w:val="0"/>
                <w:i/>
                <w:lang w:val="en-US"/>
              </w:rPr>
            </w:pPr>
            <w:r w:rsidRPr="00EA2507">
              <w:rPr>
                <w:rFonts w:asciiTheme="minorHAnsi" w:hAnsiTheme="minorHAnsi"/>
                <w:b w:val="0"/>
                <w:i/>
                <w:lang w:val="en-US"/>
              </w:rPr>
              <w:t>Area and objectives</w:t>
            </w:r>
          </w:p>
          <w:p w:rsidR="00B96011" w:rsidRPr="00EA2507" w:rsidRDefault="00B96011" w:rsidP="00B96011">
            <w:pPr>
              <w:pStyle w:val="Akapitzlist"/>
              <w:numPr>
                <w:ilvl w:val="0"/>
                <w:numId w:val="4"/>
              </w:numPr>
              <w:tabs>
                <w:tab w:val="center" w:pos="4536"/>
              </w:tabs>
              <w:rPr>
                <w:rFonts w:asciiTheme="minorHAnsi" w:hAnsiTheme="minorHAnsi"/>
                <w:b w:val="0"/>
                <w:i/>
                <w:lang w:val="en-US"/>
              </w:rPr>
            </w:pPr>
            <w:r w:rsidRPr="00EA2507">
              <w:rPr>
                <w:rFonts w:asciiTheme="minorHAnsi" w:hAnsiTheme="minorHAnsi"/>
                <w:b w:val="0"/>
                <w:i/>
                <w:lang w:val="en-US"/>
              </w:rPr>
              <w:t>Methodology/Techniques</w:t>
            </w:r>
          </w:p>
          <w:p w:rsidR="00B96011" w:rsidRPr="00EA2507" w:rsidRDefault="00B96011" w:rsidP="00B96011">
            <w:pPr>
              <w:pStyle w:val="Akapitzlist"/>
              <w:numPr>
                <w:ilvl w:val="0"/>
                <w:numId w:val="4"/>
              </w:numPr>
              <w:tabs>
                <w:tab w:val="center" w:pos="4536"/>
              </w:tabs>
              <w:rPr>
                <w:rFonts w:asciiTheme="minorHAnsi" w:hAnsiTheme="minorHAnsi"/>
                <w:b w:val="0"/>
                <w:i/>
                <w:lang w:val="en-US"/>
              </w:rPr>
            </w:pPr>
            <w:r w:rsidRPr="00EA2507">
              <w:rPr>
                <w:rFonts w:asciiTheme="minorHAnsi" w:hAnsiTheme="minorHAnsi"/>
                <w:b w:val="0"/>
                <w:i/>
                <w:u w:val="single"/>
                <w:lang w:val="en-US"/>
              </w:rPr>
              <w:lastRenderedPageBreak/>
              <w:t>Short</w:t>
            </w:r>
            <w:r w:rsidRPr="00EA2507">
              <w:rPr>
                <w:rFonts w:asciiTheme="minorHAnsi" w:hAnsiTheme="minorHAnsi"/>
                <w:b w:val="0"/>
                <w:i/>
                <w:lang w:val="en-US"/>
              </w:rPr>
              <w:t xml:space="preserve"> theoretical background if needed</w:t>
            </w:r>
          </w:p>
          <w:p w:rsidR="00B96011" w:rsidRPr="00EA2507" w:rsidRDefault="00B96011" w:rsidP="00B96011">
            <w:pPr>
              <w:pStyle w:val="Akapitzlist"/>
              <w:numPr>
                <w:ilvl w:val="0"/>
                <w:numId w:val="4"/>
              </w:numPr>
              <w:tabs>
                <w:tab w:val="center" w:pos="4536"/>
              </w:tabs>
              <w:rPr>
                <w:rFonts w:asciiTheme="minorHAnsi" w:hAnsiTheme="minorHAnsi"/>
                <w:b w:val="0"/>
                <w:i/>
                <w:lang w:val="en-US"/>
              </w:rPr>
            </w:pPr>
            <w:r w:rsidRPr="00EA2507">
              <w:rPr>
                <w:rFonts w:asciiTheme="minorHAnsi" w:hAnsiTheme="minorHAnsi"/>
                <w:b w:val="0"/>
                <w:i/>
                <w:lang w:val="en-US"/>
              </w:rPr>
              <w:t>Description</w:t>
            </w:r>
          </w:p>
          <w:p w:rsidR="00B96011" w:rsidRPr="00EA2507" w:rsidRDefault="00B96011" w:rsidP="00B96011">
            <w:pPr>
              <w:pStyle w:val="Akapitzlist"/>
              <w:numPr>
                <w:ilvl w:val="0"/>
                <w:numId w:val="4"/>
              </w:numPr>
              <w:tabs>
                <w:tab w:val="center" w:pos="4536"/>
              </w:tabs>
              <w:rPr>
                <w:rFonts w:asciiTheme="minorHAnsi" w:hAnsiTheme="minorHAnsi"/>
                <w:b w:val="0"/>
                <w:i/>
                <w:lang w:val="en-US"/>
              </w:rPr>
            </w:pPr>
            <w:r w:rsidRPr="00EA2507">
              <w:rPr>
                <w:rFonts w:asciiTheme="minorHAnsi" w:hAnsiTheme="minorHAnsi"/>
                <w:b w:val="0"/>
                <w:i/>
                <w:lang w:val="en-US"/>
              </w:rPr>
              <w:t>Evaluation of the practice</w:t>
            </w:r>
          </w:p>
          <w:p w:rsidR="00B96011" w:rsidRPr="00EA2507" w:rsidRDefault="00B96011" w:rsidP="00B96011">
            <w:pPr>
              <w:pStyle w:val="Akapitzlist"/>
              <w:numPr>
                <w:ilvl w:val="0"/>
                <w:numId w:val="4"/>
              </w:numPr>
              <w:tabs>
                <w:tab w:val="center" w:pos="4536"/>
              </w:tabs>
              <w:rPr>
                <w:rFonts w:asciiTheme="minorHAnsi" w:hAnsiTheme="minorHAnsi"/>
                <w:i/>
                <w:lang w:val="en-US"/>
              </w:rPr>
            </w:pPr>
            <w:r w:rsidRPr="00EA2507">
              <w:rPr>
                <w:rFonts w:asciiTheme="minorHAnsi" w:hAnsiTheme="minorHAnsi"/>
                <w:b w:val="0"/>
                <w:i/>
                <w:lang w:val="en-US"/>
              </w:rPr>
              <w:t>Comments for implementation if possible</w:t>
            </w:r>
          </w:p>
          <w:p w:rsidR="001311CB" w:rsidRPr="00EA2507" w:rsidRDefault="001311CB" w:rsidP="00B96011">
            <w:pPr>
              <w:pStyle w:val="Akapitzlist"/>
              <w:numPr>
                <w:ilvl w:val="0"/>
                <w:numId w:val="4"/>
              </w:numPr>
              <w:tabs>
                <w:tab w:val="center" w:pos="4536"/>
              </w:tabs>
              <w:rPr>
                <w:rFonts w:asciiTheme="minorHAnsi" w:hAnsiTheme="minorHAnsi"/>
                <w:i/>
                <w:lang w:val="en-US"/>
              </w:rPr>
            </w:pPr>
            <w:r w:rsidRPr="00EA2507">
              <w:rPr>
                <w:rFonts w:asciiTheme="minorHAnsi" w:hAnsiTheme="minorHAnsi"/>
                <w:b w:val="0"/>
                <w:i/>
                <w:lang w:val="en-US"/>
              </w:rPr>
              <w:t>Other useful resources which might help and to be checked if somebody is interested in the given topic(links and others)</w:t>
            </w:r>
          </w:p>
        </w:tc>
      </w:tr>
    </w:tbl>
    <w:p w:rsidR="006C713B" w:rsidRDefault="006C713B">
      <w:pPr>
        <w:rPr>
          <w:lang w:val="en-US"/>
        </w:rPr>
      </w:pPr>
    </w:p>
    <w:p w:rsidR="006C713B" w:rsidRPr="00AA5B3E" w:rsidRDefault="006C713B" w:rsidP="006C713B">
      <w:pPr>
        <w:pStyle w:val="Nagwek2"/>
        <w:rPr>
          <w:lang w:val="en-US"/>
        </w:rPr>
      </w:pPr>
      <w:r w:rsidRPr="00AA5B3E">
        <w:rPr>
          <w:lang w:val="en-US"/>
        </w:rPr>
        <w:br w:type="page"/>
      </w:r>
    </w:p>
    <w:p w:rsidR="006C713B" w:rsidRPr="00ED0C8D" w:rsidRDefault="006C713B" w:rsidP="006C713B">
      <w:pPr>
        <w:pStyle w:val="Nagwek2"/>
        <w:rPr>
          <w:lang w:val="en-GB"/>
        </w:rPr>
      </w:pPr>
      <w:bookmarkStart w:id="31" w:name="_Toc522869303"/>
      <w:r w:rsidRPr="00ED0C8D">
        <w:rPr>
          <w:lang w:val="en-GB"/>
        </w:rPr>
        <w:lastRenderedPageBreak/>
        <w:t>Literature</w:t>
      </w:r>
      <w:bookmarkEnd w:id="31"/>
    </w:p>
    <w:p w:rsidR="00ED0C8D" w:rsidRDefault="00ED0C8D" w:rsidP="00ED0C8D">
      <w:pPr>
        <w:jc w:val="both"/>
        <w:rPr>
          <w:rFonts w:cstheme="minorHAnsi"/>
          <w:lang w:val="en-US"/>
        </w:rPr>
      </w:pPr>
      <w:r w:rsidRPr="00ED0C8D">
        <w:rPr>
          <w:rFonts w:cstheme="minorHAnsi"/>
          <w:lang w:val="en-US"/>
        </w:rPr>
        <w:t>Andrew Collins</w:t>
      </w:r>
      <w:r>
        <w:rPr>
          <w:rFonts w:cstheme="minorHAnsi"/>
          <w:lang w:val="en-US"/>
        </w:rPr>
        <w:t xml:space="preserve"> W.</w:t>
      </w:r>
      <w:r w:rsidRPr="00ED0C8D">
        <w:rPr>
          <w:rFonts w:cstheme="minorHAnsi"/>
          <w:lang w:val="en-US"/>
        </w:rPr>
        <w:t xml:space="preserve">, </w:t>
      </w:r>
      <w:r>
        <w:rPr>
          <w:rFonts w:cstheme="minorHAnsi"/>
          <w:lang w:val="en-US"/>
        </w:rPr>
        <w:t>(</w:t>
      </w:r>
      <w:r w:rsidRPr="00ED0C8D">
        <w:rPr>
          <w:rFonts w:cstheme="minorHAnsi"/>
          <w:lang w:val="en-US"/>
        </w:rPr>
        <w:t>1984</w:t>
      </w:r>
      <w:r>
        <w:rPr>
          <w:rFonts w:cstheme="minorHAnsi"/>
          <w:lang w:val="en-US"/>
        </w:rPr>
        <w:t>),</w:t>
      </w:r>
      <w:r w:rsidRPr="00ED0C8D">
        <w:rPr>
          <w:rFonts w:cstheme="minorHAnsi"/>
          <w:lang w:val="en-US"/>
        </w:rPr>
        <w:t xml:space="preserve"> “Development During Middle Childhood: The Years from Six to Twelve”, Washing</w:t>
      </w:r>
      <w:r>
        <w:rPr>
          <w:rFonts w:cstheme="minorHAnsi"/>
          <w:lang w:val="en-US"/>
        </w:rPr>
        <w:t>ton DC, National Academy Press</w:t>
      </w:r>
    </w:p>
    <w:p w:rsidR="00ED0C8D" w:rsidRDefault="00ED0C8D" w:rsidP="00ED0C8D">
      <w:pPr>
        <w:jc w:val="both"/>
        <w:rPr>
          <w:rFonts w:cstheme="minorHAnsi"/>
          <w:lang w:val="en-US"/>
        </w:rPr>
      </w:pPr>
      <w:r w:rsidRPr="00ED0C8D">
        <w:rPr>
          <w:rFonts w:cstheme="minorHAnsi"/>
          <w:lang w:val="en-US"/>
        </w:rPr>
        <w:t>Cherry</w:t>
      </w:r>
      <w:r>
        <w:rPr>
          <w:rFonts w:cstheme="minorHAnsi"/>
          <w:lang w:val="en-US"/>
        </w:rPr>
        <w:t xml:space="preserve"> K.</w:t>
      </w:r>
      <w:r w:rsidRPr="00ED0C8D">
        <w:rPr>
          <w:rFonts w:cstheme="minorHAnsi"/>
          <w:lang w:val="en-US"/>
        </w:rPr>
        <w:t xml:space="preserve"> (September 18, 2017), “5 Important Child Development Theories”, (online)</w:t>
      </w:r>
    </w:p>
    <w:p w:rsidR="00ED0C8D" w:rsidRPr="00ED0C8D" w:rsidRDefault="00ED0C8D" w:rsidP="00ED0C8D">
      <w:pPr>
        <w:jc w:val="both"/>
        <w:rPr>
          <w:rFonts w:cstheme="minorHAnsi"/>
          <w:lang w:val="en-US"/>
        </w:rPr>
      </w:pPr>
      <w:r w:rsidRPr="00ED0C8D">
        <w:rPr>
          <w:rFonts w:cstheme="minorHAnsi"/>
          <w:lang w:val="en-US"/>
        </w:rPr>
        <w:t xml:space="preserve">Cherry </w:t>
      </w:r>
      <w:r>
        <w:rPr>
          <w:rFonts w:cstheme="minorHAnsi"/>
          <w:lang w:val="en-US"/>
        </w:rPr>
        <w:t>K.</w:t>
      </w:r>
      <w:r w:rsidRPr="00ED0C8D">
        <w:rPr>
          <w:rFonts w:cstheme="minorHAnsi"/>
          <w:lang w:val="en-US"/>
        </w:rPr>
        <w:t>| Reviewed by Steven Gans, MD (Updated December 04, 2017), “Child Development Theories and Examples. Some Key Ideas About How Children Grow and Develop” (online)</w:t>
      </w:r>
    </w:p>
    <w:p w:rsidR="00B53F58" w:rsidRPr="006C713B" w:rsidRDefault="00B53F58" w:rsidP="00ED0C8D">
      <w:pPr>
        <w:jc w:val="both"/>
        <w:rPr>
          <w:rFonts w:cstheme="minorHAnsi"/>
          <w:lang w:val="en-US"/>
        </w:rPr>
      </w:pPr>
      <w:r w:rsidRPr="006C713B">
        <w:rPr>
          <w:rFonts w:cstheme="minorHAnsi"/>
          <w:lang w:val="en-US"/>
        </w:rPr>
        <w:t xml:space="preserve">European Commission (2017). </w:t>
      </w:r>
      <w:r w:rsidRPr="006C713B">
        <w:rPr>
          <w:rFonts w:cstheme="minorHAnsi"/>
          <w:i/>
          <w:lang w:val="en-US"/>
        </w:rPr>
        <w:t xml:space="preserve">Education and training monitor, Bulgaria, Italy, Poland, Portugal, Spain. </w:t>
      </w:r>
      <w:r w:rsidRPr="006C713B">
        <w:rPr>
          <w:rFonts w:cstheme="minorHAnsi"/>
          <w:lang w:val="en-US"/>
        </w:rPr>
        <w:t>Luxembourg Publications Office of European Union</w:t>
      </w:r>
      <w:r w:rsidRPr="006C713B">
        <w:rPr>
          <w:rFonts w:ascii="Times New Roman" w:hAnsi="Times New Roman" w:cs="Times New Roman"/>
          <w:sz w:val="24"/>
          <w:szCs w:val="24"/>
          <w:lang w:val="en-US"/>
        </w:rPr>
        <w:t>.</w:t>
      </w:r>
    </w:p>
    <w:p w:rsidR="00245F90" w:rsidRPr="00AA5B3E" w:rsidRDefault="00B52ED1" w:rsidP="00ED0C8D">
      <w:pPr>
        <w:rPr>
          <w:lang w:val="en-US"/>
        </w:rPr>
      </w:pPr>
      <w:hyperlink r:id="rId16" w:history="1">
        <w:r w:rsidR="00245F90" w:rsidRPr="00AA5B3E">
          <w:rPr>
            <w:rStyle w:val="Hipercze"/>
            <w:color w:val="auto"/>
            <w:u w:val="none"/>
            <w:lang w:val="en-US"/>
          </w:rPr>
          <w:t>https://www.verywellfamily.com/</w:t>
        </w:r>
      </w:hyperlink>
    </w:p>
    <w:p w:rsidR="00ED0C8D" w:rsidRPr="003B71C1" w:rsidRDefault="00ED0C8D" w:rsidP="00ED0C8D">
      <w:r>
        <w:t>Fatyga B., Tyszkiewicz A. and Zielinski P. (2001) in Report PRZEDWCZESNE OPUSZCZANIE SYSTEMU EDUKACJI, RAPORT DOTYCZĄCY KLUCZOWYCH TEAMTÓW W PROJEKCIE Z IRLANDII, REPUBLIKI CZESKIEJ, TURCJI I POLSKI, 2012</w:t>
      </w:r>
    </w:p>
    <w:p w:rsidR="00ED0C8D" w:rsidRDefault="00ED0C8D" w:rsidP="00ED0C8D">
      <w:pPr>
        <w:rPr>
          <w:rFonts w:cstheme="minorHAnsi"/>
          <w:lang w:val="en-US"/>
        </w:rPr>
      </w:pPr>
      <w:r w:rsidRPr="00ED0C8D">
        <w:rPr>
          <w:rFonts w:cstheme="minorHAnsi"/>
          <w:lang w:val="en-US"/>
        </w:rPr>
        <w:t xml:space="preserve">Inhelder, B. &amp; Piaget, J., </w:t>
      </w:r>
      <w:r>
        <w:rPr>
          <w:rFonts w:cstheme="minorHAnsi"/>
          <w:lang w:val="en-US"/>
        </w:rPr>
        <w:t>(</w:t>
      </w:r>
      <w:r w:rsidRPr="00ED0C8D">
        <w:rPr>
          <w:rFonts w:cstheme="minorHAnsi"/>
          <w:lang w:val="en-US"/>
        </w:rPr>
        <w:t>1958</w:t>
      </w:r>
      <w:r>
        <w:rPr>
          <w:rFonts w:cstheme="minorHAnsi"/>
          <w:lang w:val="en-US"/>
        </w:rPr>
        <w:t>),</w:t>
      </w:r>
      <w:r w:rsidRPr="00ED0C8D">
        <w:rPr>
          <w:rFonts w:cstheme="minorHAnsi"/>
          <w:lang w:val="en-US"/>
        </w:rPr>
        <w:t xml:space="preserve"> “The Growth of Logical Thinking from Childhood to Adolescence”. London: Routledge and Kegan Paul.</w:t>
      </w:r>
    </w:p>
    <w:p w:rsidR="00245F90" w:rsidRDefault="00245F90" w:rsidP="00ED0C8D">
      <w:pPr>
        <w:rPr>
          <w:lang w:val="en-GB"/>
        </w:rPr>
      </w:pPr>
      <w:r w:rsidRPr="00245F90">
        <w:rPr>
          <w:lang w:val="en-GB"/>
        </w:rPr>
        <w:t>Jacquelynne S. Eccles, (Fall 1999), “The Development of children Ages 6 to 14”, in The Future of Children WHEN SCHOOL IS OUT Vol. 9, No. 2.</w:t>
      </w:r>
    </w:p>
    <w:p w:rsidR="00ED0C8D" w:rsidRPr="00AA5B3E" w:rsidRDefault="00ED0C8D" w:rsidP="00ED0C8D">
      <w:pPr>
        <w:rPr>
          <w:lang w:val="en-US"/>
        </w:rPr>
      </w:pPr>
      <w:r w:rsidRPr="00245F90">
        <w:t xml:space="preserve">Komisja Europejska/EACEA/Eurydice/Cedefop, (2014). </w:t>
      </w:r>
      <w:r w:rsidRPr="00ED0C8D">
        <w:rPr>
          <w:lang w:val="en-GB"/>
        </w:rPr>
        <w:t xml:space="preserve">Tackling Early Leaving from Education and Training in Europe: Strategies, Policies and Measures. </w:t>
      </w:r>
      <w:r>
        <w:t xml:space="preserve">Eurydice and Cedefop Report. (Ograniczanie zjawiska wczesnego kończenia nauki w Europie: Polityka, strategie, działania. </w:t>
      </w:r>
      <w:r w:rsidRPr="00AA5B3E">
        <w:rPr>
          <w:lang w:val="en-US"/>
        </w:rPr>
        <w:t>Raport Eurydice i Cedefop). Luksemburg: Urząd Publikacji Unii Europejskiej.</w:t>
      </w:r>
    </w:p>
    <w:p w:rsidR="00ED0C8D" w:rsidRPr="00ED0C8D" w:rsidRDefault="00ED0C8D" w:rsidP="00ED0C8D">
      <w:pPr>
        <w:jc w:val="both"/>
        <w:rPr>
          <w:rFonts w:cstheme="minorHAnsi"/>
          <w:lang w:val="en-US"/>
        </w:rPr>
      </w:pPr>
      <w:r w:rsidRPr="00ED0C8D">
        <w:rPr>
          <w:rFonts w:cstheme="minorHAnsi"/>
          <w:lang w:val="en-US"/>
        </w:rPr>
        <w:t>Piaget, J., &amp; Cook, M. T., “The origins of intelligence in children”, New York, NY: International University Press. 1952</w:t>
      </w:r>
    </w:p>
    <w:p w:rsidR="00ED0C8D" w:rsidRPr="00ED0C8D" w:rsidRDefault="00ED0C8D" w:rsidP="00ED0C8D">
      <w:pPr>
        <w:jc w:val="both"/>
        <w:rPr>
          <w:rFonts w:cstheme="minorHAnsi"/>
          <w:lang w:val="en-US"/>
        </w:rPr>
      </w:pPr>
      <w:r w:rsidRPr="00ED0C8D">
        <w:rPr>
          <w:rFonts w:cstheme="minorHAnsi"/>
          <w:lang w:val="en-US"/>
        </w:rPr>
        <w:t>Ruble, D. N., (1983) “The development of social comparison processes and their role in achievement-related self-socialization”, in E. T. Hig- SOCIAL COMPARISON 247 gins, D. N. Ruble, &amp; W. W. Hartup (Eds.), Socialcognition antisocial development: A sociocultural perspective (pp. 134-157), Cambridge, England. Cambridge University Press</w:t>
      </w:r>
    </w:p>
    <w:p w:rsidR="006C713B" w:rsidRDefault="006C713B" w:rsidP="003B71C1">
      <w:pPr>
        <w:jc w:val="both"/>
        <w:rPr>
          <w:rFonts w:cstheme="minorHAnsi"/>
          <w:lang w:val="en-US"/>
        </w:rPr>
      </w:pPr>
      <w:r w:rsidRPr="006C713B">
        <w:rPr>
          <w:rFonts w:cstheme="minorHAnsi"/>
          <w:lang w:val="en-US"/>
        </w:rPr>
        <w:t xml:space="preserve">Selmeczi, Z. (2017). </w:t>
      </w:r>
      <w:r w:rsidRPr="006C713B">
        <w:rPr>
          <w:rFonts w:cstheme="minorHAnsi"/>
          <w:i/>
          <w:lang w:val="en-US"/>
        </w:rPr>
        <w:t>A korai iskolai lemorzsolódást megelőző pedagógiai támogató rendszer bevezetéséről. &lt;On the introduction of a pedagogical support system focusing on the prevention of early school leaving&gt;.</w:t>
      </w:r>
      <w:r w:rsidRPr="006C713B">
        <w:rPr>
          <w:rFonts w:cstheme="minorHAnsi"/>
          <w:lang w:val="en-US"/>
        </w:rPr>
        <w:t xml:space="preserve"> Conference on school coordination, Salgótarján, Hungary</w:t>
      </w:r>
    </w:p>
    <w:p w:rsidR="00ED0C8D" w:rsidRDefault="00ED0C8D" w:rsidP="003B71C1">
      <w:pPr>
        <w:jc w:val="both"/>
        <w:rPr>
          <w:rFonts w:cstheme="minorHAnsi"/>
        </w:rPr>
      </w:pPr>
      <w:r w:rsidRPr="00ED0C8D">
        <w:rPr>
          <w:rFonts w:cstheme="minorHAnsi"/>
          <w:lang w:val="en-US"/>
        </w:rPr>
        <w:t xml:space="preserve">Schaffer, </w:t>
      </w:r>
      <w:r>
        <w:rPr>
          <w:rFonts w:cstheme="minorHAnsi"/>
          <w:lang w:val="en-US"/>
        </w:rPr>
        <w:t xml:space="preserve">(1996), </w:t>
      </w:r>
      <w:r w:rsidRPr="00ED0C8D">
        <w:rPr>
          <w:rFonts w:cstheme="minorHAnsi"/>
          <w:lang w:val="en-US"/>
        </w:rPr>
        <w:t xml:space="preserve">“H.R. Social Development”. </w:t>
      </w:r>
      <w:r>
        <w:rPr>
          <w:rFonts w:cstheme="minorHAnsi"/>
        </w:rPr>
        <w:t>Oxford: Blackwell</w:t>
      </w:r>
    </w:p>
    <w:p w:rsidR="00B53F58" w:rsidRPr="006C713B" w:rsidRDefault="00B53F58" w:rsidP="003B71C1">
      <w:pPr>
        <w:jc w:val="both"/>
      </w:pPr>
      <w:r w:rsidRPr="006C713B">
        <w:t>Todorovska-Sokolovska</w:t>
      </w:r>
      <w:r>
        <w:t xml:space="preserve"> V.</w:t>
      </w:r>
      <w:r w:rsidRPr="006C713B">
        <w:t xml:space="preserve">, </w:t>
      </w:r>
      <w:r>
        <w:t>(</w:t>
      </w:r>
      <w:r w:rsidRPr="006C713B">
        <w:t>available on 18.07.2019</w:t>
      </w:r>
      <w:r>
        <w:t xml:space="preserve">), </w:t>
      </w:r>
      <w:r w:rsidRPr="006C713B">
        <w:t>Umiejętności życiowe – ważny komponent szkoły przyjaznej dziecku, ORE, source on-line https://bezpiecznaszkola.men.gov.pl/w</w:t>
      </w:r>
      <w:r>
        <w:t xml:space="preserve">p-content/uploads/2015/09/... </w:t>
      </w:r>
    </w:p>
    <w:p w:rsidR="006C713B" w:rsidRPr="006C713B" w:rsidRDefault="006C713B" w:rsidP="003B71C1">
      <w:pPr>
        <w:jc w:val="both"/>
      </w:pPr>
      <w:r w:rsidRPr="006C713B">
        <w:lastRenderedPageBreak/>
        <w:t xml:space="preserve">Woynarowska Barbara, </w:t>
      </w:r>
      <w:r w:rsidR="00B53F58">
        <w:t>(</w:t>
      </w:r>
      <w:r w:rsidR="00B53F58" w:rsidRPr="006C713B">
        <w:t>avaialble on 18.07.2018</w:t>
      </w:r>
      <w:r w:rsidR="00B53F58">
        <w:t xml:space="preserve">), </w:t>
      </w:r>
      <w:r w:rsidRPr="006C713B">
        <w:t>Umiejętności życiowe, Warszawa, source on-line http://www.google.pl/url?sa=t&amp;rct=j&amp;q=&amp;esrc=s&amp;source=web&amp;cd=3&amp;ved=0CCsQFjACahUKEwiUo_CSucHHAhVjw3IKHcSoBoI&amp;url=http%3A%2F%2Fwww.lider.szs.pl%2Fbiblioteka%2Fdownload.php%3Fplik_id%3D1031%26f%3Dartykul_1031.doc&amp;ei=TOnaVZTNIOOGywPE0ZqQCA&amp;usg=AFQjCNFfoKY5tWKLWS74igQWY_p7</w:t>
      </w:r>
      <w:r w:rsidR="00B53F58">
        <w:t>1xHOFg</w:t>
      </w:r>
    </w:p>
    <w:p w:rsidR="006C713B" w:rsidRPr="006C713B" w:rsidRDefault="00B53F58" w:rsidP="003B71C1">
      <w:pPr>
        <w:jc w:val="both"/>
      </w:pPr>
      <w:r w:rsidRPr="006C713B">
        <w:t xml:space="preserve">Woynarowska </w:t>
      </w:r>
      <w:r w:rsidR="006C713B" w:rsidRPr="006C713B">
        <w:t xml:space="preserve">Barbara, </w:t>
      </w:r>
      <w:r>
        <w:t>(</w:t>
      </w:r>
      <w:r w:rsidRPr="006C713B">
        <w:t>available on 18.07.2018</w:t>
      </w:r>
      <w:r>
        <w:t xml:space="preserve">) </w:t>
      </w:r>
      <w:r w:rsidR="006C713B" w:rsidRPr="006C713B">
        <w:t>Kształtowanie umiejętności, source on-line http://www.psychologia.edu.pl/czytelnia/50-artykuly/155-ks</w:t>
      </w:r>
      <w:r>
        <w:t xml:space="preserve">ztaltowanie-umiejetnosci.html </w:t>
      </w:r>
    </w:p>
    <w:p w:rsidR="00ED0C8D" w:rsidRPr="003B71C1" w:rsidRDefault="00ED0C8D"/>
    <w:sectPr w:rsidR="00ED0C8D" w:rsidRPr="003B71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ED1" w:rsidRDefault="00B52ED1" w:rsidP="007432AC">
      <w:pPr>
        <w:spacing w:after="0" w:line="240" w:lineRule="auto"/>
      </w:pPr>
      <w:r>
        <w:separator/>
      </w:r>
    </w:p>
  </w:endnote>
  <w:endnote w:type="continuationSeparator" w:id="0">
    <w:p w:rsidR="00B52ED1" w:rsidRDefault="00B52ED1" w:rsidP="0074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3E" w:rsidRDefault="00AA5B3E" w:rsidP="00166359">
    <w:pPr>
      <w:pStyle w:val="Stopka"/>
      <w:jc w:val="center"/>
      <w:rPr>
        <w:sz w:val="18"/>
        <w:lang w:val="en-US"/>
      </w:rPr>
    </w:pPr>
  </w:p>
  <w:p w:rsidR="00AA5B3E" w:rsidRPr="00166359" w:rsidRDefault="00AA5B3E" w:rsidP="00166359">
    <w:pPr>
      <w:pStyle w:val="Stopka"/>
      <w:jc w:val="center"/>
      <w:rPr>
        <w:sz w:val="18"/>
        <w:lang w:val="en-US"/>
      </w:rPr>
    </w:pPr>
    <w:r w:rsidRPr="00166359">
      <w:rPr>
        <w:sz w:val="18"/>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ED1" w:rsidRDefault="00B52ED1" w:rsidP="007432AC">
      <w:pPr>
        <w:spacing w:after="0" w:line="240" w:lineRule="auto"/>
      </w:pPr>
      <w:r>
        <w:separator/>
      </w:r>
    </w:p>
  </w:footnote>
  <w:footnote w:type="continuationSeparator" w:id="0">
    <w:p w:rsidR="00B52ED1" w:rsidRDefault="00B52ED1" w:rsidP="007432AC">
      <w:pPr>
        <w:spacing w:after="0" w:line="240" w:lineRule="auto"/>
      </w:pPr>
      <w:r>
        <w:continuationSeparator/>
      </w:r>
    </w:p>
  </w:footnote>
  <w:footnote w:id="1">
    <w:p w:rsidR="00AA5B3E" w:rsidRDefault="00AA5B3E" w:rsidP="00196F7D">
      <w:pPr>
        <w:pStyle w:val="Tekstprzypisudolnego"/>
      </w:pPr>
      <w:r>
        <w:rPr>
          <w:rStyle w:val="Odwoanieprzypisudolnego"/>
        </w:rPr>
        <w:footnoteRef/>
      </w:r>
      <w:r>
        <w:t xml:space="preserve"> </w:t>
      </w:r>
      <w:r w:rsidRPr="00F06812">
        <w:t>Woynarowska Barbara</w:t>
      </w:r>
      <w:r>
        <w:t xml:space="preserve">, </w:t>
      </w:r>
      <w:r w:rsidRPr="00F06812">
        <w:rPr>
          <w:i/>
        </w:rPr>
        <w:t>Umiejętności życiowe</w:t>
      </w:r>
      <w:r>
        <w:t xml:space="preserve">, Warszawa, source on-line </w:t>
      </w:r>
      <w:hyperlink r:id="rId1" w:history="1">
        <w:r w:rsidRPr="005D148F">
          <w:rPr>
            <w:rStyle w:val="Hipercze"/>
          </w:rPr>
          <w:t>http://www.google.pl/url?sa=t&amp;rct=j&amp;q=&amp;esrc=s&amp;source=web&amp;cd=3&amp;ved=0CCsQFjACahUKEwiUo_CSucHHAhVjw3IKHcSoBoI&amp;url=http%3A%2F%2Fwww.lider.szs.pl%2Fbiblioteka%2Fdownload.php%3Fplik_id%3D1031%26f%3Dartykul_1031.doc&amp;ei=TOnaVZTNIOOGywPE0ZqQCA&amp;usg=AFQjCNFfoKY5tWKLWS74igQWY_p71xHOFg</w:t>
        </w:r>
      </w:hyperlink>
      <w:r>
        <w:t>, avaialble on 18.07.2018</w:t>
      </w:r>
    </w:p>
  </w:footnote>
  <w:footnote w:id="2">
    <w:p w:rsidR="00AA5B3E" w:rsidRPr="00F06812" w:rsidRDefault="00AA5B3E" w:rsidP="00196F7D">
      <w:pPr>
        <w:pStyle w:val="Tekstprzypisudolnego"/>
      </w:pPr>
      <w:r>
        <w:rPr>
          <w:rStyle w:val="Odwoanieprzypisudolnego"/>
        </w:rPr>
        <w:footnoteRef/>
      </w:r>
      <w:r>
        <w:t xml:space="preserve">  </w:t>
      </w:r>
      <w:r w:rsidRPr="00F06812">
        <w:t>V.Todorovska-Sokolovska</w:t>
      </w:r>
      <w:r>
        <w:t xml:space="preserve">, </w:t>
      </w:r>
      <w:r w:rsidRPr="00F06812">
        <w:rPr>
          <w:i/>
        </w:rPr>
        <w:t>Umiejętności życiowe – ważny komponent szkoły przyjaznej dziecku</w:t>
      </w:r>
      <w:r>
        <w:rPr>
          <w:i/>
        </w:rPr>
        <w:t xml:space="preserve">, </w:t>
      </w:r>
      <w:r w:rsidRPr="00953FCC">
        <w:t>ORE,</w:t>
      </w:r>
      <w:r>
        <w:rPr>
          <w:i/>
        </w:rPr>
        <w:t xml:space="preserve"> </w:t>
      </w:r>
      <w:r>
        <w:t xml:space="preserve">source on-line </w:t>
      </w:r>
      <w:r w:rsidRPr="002A0906">
        <w:t>https://bezpiecznaszkola.men.gov.pl/wp-content/uploads/2015/09/... </w:t>
      </w:r>
      <w:r>
        <w:t>, available on 18.07.2019</w:t>
      </w:r>
    </w:p>
  </w:footnote>
  <w:footnote w:id="3">
    <w:p w:rsidR="00AA5B3E" w:rsidRPr="0002267D" w:rsidRDefault="00AA5B3E" w:rsidP="00196F7D">
      <w:pPr>
        <w:pStyle w:val="Tekstprzypisudolnego"/>
        <w:rPr>
          <w:b/>
          <w:bCs/>
        </w:rPr>
      </w:pPr>
      <w:r>
        <w:rPr>
          <w:rStyle w:val="Odwoanieprzypisudolnego"/>
        </w:rPr>
        <w:footnoteRef/>
      </w:r>
      <w:r>
        <w:t xml:space="preserve"> </w:t>
      </w:r>
      <w:r w:rsidRPr="0002267D">
        <w:rPr>
          <w:bCs/>
        </w:rPr>
        <w:t>Barbara Woynarowska,</w:t>
      </w:r>
      <w:r>
        <w:rPr>
          <w:b/>
          <w:bCs/>
        </w:rPr>
        <w:t xml:space="preserve"> </w:t>
      </w:r>
      <w:r w:rsidRPr="0002267D">
        <w:rPr>
          <w:i/>
        </w:rPr>
        <w:t>Kształtowanie umiejętności</w:t>
      </w:r>
      <w:r>
        <w:t xml:space="preserve">, source on-line </w:t>
      </w:r>
      <w:hyperlink r:id="rId2" w:history="1">
        <w:r w:rsidRPr="005D148F">
          <w:rPr>
            <w:rStyle w:val="Hipercze"/>
          </w:rPr>
          <w:t>http://www.psychologia.edu.pl/czytelnia/50-artykuly/155-ksztaltowanie-umiejetnosci.html</w:t>
        </w:r>
      </w:hyperlink>
      <w:r>
        <w:t xml:space="preserve"> , available on 18.07.2018</w:t>
      </w:r>
    </w:p>
  </w:footnote>
  <w:footnote w:id="4">
    <w:p w:rsidR="00AA5B3E" w:rsidRDefault="00AA5B3E" w:rsidP="00196F7D">
      <w:pPr>
        <w:pStyle w:val="Tekstprzypisudolnego"/>
      </w:pPr>
      <w:r>
        <w:rPr>
          <w:rStyle w:val="Odwoanieprzypisudolnego"/>
        </w:rPr>
        <w:footnoteRef/>
      </w:r>
      <w:r>
        <w:t xml:space="preserve"> After: </w:t>
      </w:r>
      <w:r w:rsidRPr="0002267D">
        <w:rPr>
          <w:bCs/>
        </w:rPr>
        <w:t>Barbara Woynarowska,</w:t>
      </w:r>
      <w:r w:rsidRPr="0002267D">
        <w:rPr>
          <w:b/>
          <w:bCs/>
        </w:rPr>
        <w:t xml:space="preserve"> </w:t>
      </w:r>
      <w:r w:rsidRPr="0002267D">
        <w:rPr>
          <w:i/>
        </w:rPr>
        <w:t>Kształtowanie umiejętności</w:t>
      </w:r>
      <w:r w:rsidRPr="0002267D">
        <w:t xml:space="preserve">, source on-line </w:t>
      </w:r>
      <w:hyperlink r:id="rId3" w:history="1">
        <w:r w:rsidRPr="0002267D">
          <w:rPr>
            <w:rStyle w:val="Hipercze"/>
          </w:rPr>
          <w:t>http://www.psychologia.edu.pl/czytelnia/50-artykuly/155-ksztaltowanie-umiejetnosci.html</w:t>
        </w:r>
      </w:hyperlink>
      <w:r w:rsidRPr="0002267D">
        <w:t xml:space="preserve"> , available on </w:t>
      </w:r>
      <w:r>
        <w:t>18.07.2018</w:t>
      </w:r>
    </w:p>
  </w:footnote>
  <w:footnote w:id="5">
    <w:p w:rsidR="00AA5B3E" w:rsidRDefault="00AA5B3E" w:rsidP="001A6CE1">
      <w:pPr>
        <w:pStyle w:val="Nagwek1"/>
        <w:shd w:val="clear" w:color="auto" w:fill="FFFFFF"/>
        <w:spacing w:before="0" w:line="240" w:lineRule="auto"/>
        <w:rPr>
          <w:rFonts w:ascii="Arial" w:hAnsi="Arial" w:cs="Arial"/>
          <w:color w:val="333333"/>
          <w:sz w:val="15"/>
          <w:szCs w:val="15"/>
          <w:lang w:val="en-US"/>
        </w:rPr>
      </w:pPr>
      <w:r>
        <w:rPr>
          <w:rStyle w:val="Odwoanieprzypisudolnego"/>
          <w:rFonts w:ascii="Calibri" w:eastAsia="Calibri" w:hAnsi="Calibri"/>
          <w:b w:val="0"/>
          <w:bCs w:val="0"/>
          <w:color w:val="auto"/>
          <w:sz w:val="20"/>
          <w:szCs w:val="20"/>
        </w:rPr>
        <w:footnoteRef/>
      </w:r>
      <w:r>
        <w:rPr>
          <w:lang w:val="en-US"/>
        </w:rPr>
        <w:t xml:space="preserve"> </w:t>
      </w:r>
      <w:r>
        <w:rPr>
          <w:rFonts w:ascii="Calibri" w:eastAsia="Calibri" w:hAnsi="Calibri"/>
          <w:b w:val="0"/>
          <w:bCs w:val="0"/>
          <w:color w:val="000000"/>
          <w:sz w:val="20"/>
          <w:szCs w:val="20"/>
          <w:lang w:val="en-US"/>
        </w:rPr>
        <w:t>W. Andrew Collins, “Development During Middle Childhood: The Years from Six to Twelve”, Washington DC, National Academy Press, 1984</w:t>
      </w:r>
    </w:p>
    <w:p w:rsidR="00AA5B3E" w:rsidRDefault="00AA5B3E" w:rsidP="001A6CE1">
      <w:pPr>
        <w:pStyle w:val="Tekstprzypisudolnego"/>
        <w:rPr>
          <w:rFonts w:ascii="Calibri" w:hAnsi="Calibri" w:cs="Times New Roman"/>
          <w:lang w:val="en-US"/>
        </w:rPr>
      </w:pPr>
    </w:p>
  </w:footnote>
  <w:footnote w:id="6">
    <w:p w:rsidR="00AA5B3E" w:rsidRDefault="00AA5B3E" w:rsidP="001A6CE1">
      <w:pPr>
        <w:pStyle w:val="Nagwek1"/>
        <w:shd w:val="clear" w:color="auto" w:fill="FFFFFF"/>
        <w:spacing w:before="0" w:line="240" w:lineRule="auto"/>
        <w:textAlignment w:val="baseline"/>
        <w:rPr>
          <w:rFonts w:ascii="Arial" w:hAnsi="Arial" w:cs="Arial"/>
          <w:color w:val="000000"/>
          <w:lang w:val="en-US"/>
        </w:rPr>
      </w:pPr>
      <w:r>
        <w:rPr>
          <w:rStyle w:val="Odwoanieprzypisudolnego"/>
          <w:rFonts w:ascii="Calibri" w:eastAsia="Calibri" w:hAnsi="Calibri"/>
          <w:b w:val="0"/>
          <w:bCs w:val="0"/>
          <w:color w:val="auto"/>
          <w:sz w:val="20"/>
          <w:szCs w:val="20"/>
        </w:rPr>
        <w:footnoteRef/>
      </w:r>
      <w:r>
        <w:rPr>
          <w:rStyle w:val="Odwoanieprzypisudolnego"/>
          <w:rFonts w:ascii="Calibri" w:eastAsia="Calibri" w:hAnsi="Calibri"/>
          <w:b w:val="0"/>
          <w:bCs w:val="0"/>
          <w:color w:val="auto"/>
          <w:sz w:val="20"/>
          <w:szCs w:val="20"/>
          <w:lang w:val="en-US"/>
        </w:rPr>
        <w:t xml:space="preserve"> </w:t>
      </w:r>
      <w:r>
        <w:rPr>
          <w:rFonts w:ascii="Calibri" w:eastAsia="Calibri" w:hAnsi="Calibri"/>
          <w:b w:val="0"/>
          <w:bCs w:val="0"/>
          <w:color w:val="000000"/>
          <w:sz w:val="20"/>
          <w:szCs w:val="20"/>
          <w:lang w:val="en-US"/>
        </w:rPr>
        <w:t>Kendra Cherry (</w:t>
      </w:r>
      <w:hyperlink r:id="rId4" w:history="1">
        <w:r>
          <w:rPr>
            <w:rStyle w:val="Hipercze"/>
            <w:rFonts w:ascii="Calibri" w:eastAsia="Calibri" w:hAnsi="Calibri"/>
            <w:b w:val="0"/>
            <w:bCs w:val="0"/>
            <w:color w:val="000000"/>
            <w:sz w:val="20"/>
            <w:szCs w:val="20"/>
            <w:lang w:val="en-US"/>
          </w:rPr>
          <w:t>September 18, 2017</w:t>
        </w:r>
      </w:hyperlink>
      <w:r>
        <w:rPr>
          <w:rFonts w:ascii="Calibri" w:eastAsia="Calibri" w:hAnsi="Calibri"/>
          <w:b w:val="0"/>
          <w:bCs w:val="0"/>
          <w:color w:val="000000"/>
          <w:sz w:val="20"/>
          <w:szCs w:val="20"/>
          <w:lang w:val="en-US"/>
        </w:rPr>
        <w:t>), “5 Important Child Development Theories”, (online)</w:t>
      </w:r>
    </w:p>
  </w:footnote>
  <w:footnote w:id="7">
    <w:p w:rsidR="00AA5B3E" w:rsidRDefault="00AA5B3E" w:rsidP="001A6CE1">
      <w:pPr>
        <w:shd w:val="clear" w:color="auto" w:fill="FFFFFF"/>
        <w:spacing w:after="0" w:line="240" w:lineRule="auto"/>
        <w:jc w:val="both"/>
        <w:textAlignment w:val="baseline"/>
        <w:rPr>
          <w:rFonts w:ascii="Calibri" w:eastAsia="Times New Roman" w:hAnsi="Calibri" w:cs="Helvetica"/>
          <w:color w:val="000000"/>
          <w:lang w:val="en-US" w:eastAsia="it-IT"/>
        </w:rPr>
      </w:pPr>
      <w:r>
        <w:rPr>
          <w:rStyle w:val="Odwoanieprzypisudolnego"/>
        </w:rPr>
        <w:footnoteRef/>
      </w:r>
      <w:r>
        <w:rPr>
          <w:lang w:val="en-US"/>
        </w:rPr>
        <w:t xml:space="preserve"> </w:t>
      </w:r>
      <w:r>
        <w:rPr>
          <w:rFonts w:cs="Calibri"/>
          <w:color w:val="000000"/>
          <w:sz w:val="20"/>
          <w:szCs w:val="20"/>
          <w:lang w:val="en-US"/>
        </w:rPr>
        <w:t>Piaget, J., &amp; Cook, M. T., “The origins of intelligence in children”, New York, NY: International University Press. 1952</w:t>
      </w:r>
    </w:p>
    <w:p w:rsidR="00AA5B3E" w:rsidRDefault="00AA5B3E" w:rsidP="001A6CE1">
      <w:pPr>
        <w:pStyle w:val="Tekstprzypisudolnego"/>
        <w:rPr>
          <w:rFonts w:eastAsia="Calibri" w:cs="Times New Roman"/>
          <w:lang w:val="en-US"/>
        </w:rPr>
      </w:pPr>
    </w:p>
  </w:footnote>
  <w:footnote w:id="8">
    <w:p w:rsidR="00AA5B3E" w:rsidRDefault="00AA5B3E" w:rsidP="001A6CE1">
      <w:pPr>
        <w:pStyle w:val="Nagwek1"/>
        <w:shd w:val="clear" w:color="auto" w:fill="FFFFFF"/>
        <w:spacing w:before="0" w:line="240" w:lineRule="auto"/>
        <w:jc w:val="both"/>
        <w:rPr>
          <w:lang w:val="en-US"/>
        </w:rPr>
      </w:pPr>
      <w:r>
        <w:rPr>
          <w:rStyle w:val="Odwoanieprzypisudolnego"/>
          <w:rFonts w:ascii="Calibri" w:eastAsia="Calibri" w:hAnsi="Calibri"/>
          <w:b w:val="0"/>
          <w:bCs w:val="0"/>
          <w:color w:val="auto"/>
          <w:sz w:val="20"/>
          <w:szCs w:val="20"/>
        </w:rPr>
        <w:footnoteRef/>
      </w:r>
      <w:r>
        <w:rPr>
          <w:lang w:val="en-US"/>
        </w:rPr>
        <w:t xml:space="preserve"> </w:t>
      </w:r>
      <w:hyperlink r:id="rId5" w:history="1">
        <w:r>
          <w:rPr>
            <w:rStyle w:val="Hipercze"/>
            <w:rFonts w:ascii="Calibri" w:hAnsi="Calibri" w:cs="Helvetica"/>
            <w:b w:val="0"/>
            <w:bCs w:val="0"/>
            <w:color w:val="auto"/>
            <w:sz w:val="20"/>
            <w:szCs w:val="20"/>
            <w:lang w:val="en-US" w:eastAsia="it-IT"/>
          </w:rPr>
          <w:t>Kendra Cherry</w:t>
        </w:r>
      </w:hyperlink>
      <w:r>
        <w:rPr>
          <w:rFonts w:ascii="Calibri" w:hAnsi="Calibri" w:cs="Helvetica"/>
          <w:b w:val="0"/>
          <w:bCs w:val="0"/>
          <w:color w:val="auto"/>
          <w:sz w:val="20"/>
          <w:szCs w:val="20"/>
          <w:lang w:val="en-US" w:eastAsia="it-IT"/>
        </w:rPr>
        <w:t xml:space="preserve"> | Reviewed by </w:t>
      </w:r>
      <w:hyperlink r:id="rId6" w:tgtFrame="_blank" w:history="1">
        <w:r>
          <w:rPr>
            <w:rStyle w:val="Hipercze"/>
            <w:rFonts w:ascii="Calibri" w:hAnsi="Calibri" w:cs="Helvetica"/>
            <w:b w:val="0"/>
            <w:bCs w:val="0"/>
            <w:color w:val="auto"/>
            <w:sz w:val="20"/>
            <w:szCs w:val="20"/>
            <w:lang w:val="en-US" w:eastAsia="it-IT"/>
          </w:rPr>
          <w:t>Steven Gans, MD</w:t>
        </w:r>
      </w:hyperlink>
      <w:r>
        <w:rPr>
          <w:rFonts w:ascii="Calibri" w:hAnsi="Calibri" w:cs="Helvetica"/>
          <w:b w:val="0"/>
          <w:bCs w:val="0"/>
          <w:color w:val="auto"/>
          <w:sz w:val="20"/>
          <w:szCs w:val="20"/>
          <w:lang w:val="en-US" w:eastAsia="it-IT"/>
        </w:rPr>
        <w:t xml:space="preserve"> (Updated December 04, 2017), “Child Development Theories and Examples. Some Key Ideas About How Children Grow and Develop” (online)</w:t>
      </w:r>
    </w:p>
  </w:footnote>
  <w:footnote w:id="9">
    <w:p w:rsidR="00AA5B3E" w:rsidRDefault="00AA5B3E" w:rsidP="001A6CE1">
      <w:pPr>
        <w:pStyle w:val="Tekstprzypisudolnego"/>
        <w:rPr>
          <w:lang w:val="en-US"/>
        </w:rPr>
      </w:pPr>
      <w:r>
        <w:rPr>
          <w:rStyle w:val="Odwoanieprzypisudolnego"/>
        </w:rPr>
        <w:footnoteRef/>
      </w:r>
      <w:r>
        <w:rPr>
          <w:lang w:val="en-US"/>
        </w:rPr>
        <w:t xml:space="preserve"> </w:t>
      </w:r>
      <w:r>
        <w:rPr>
          <w:rFonts w:cs="Calibri"/>
          <w:bCs/>
          <w:color w:val="000000"/>
          <w:lang w:val="en-US"/>
        </w:rPr>
        <w:t xml:space="preserve">W. Andrew Collins, “Development During Middle Childhood: The Years from Six to Twelve”, </w:t>
      </w:r>
      <w:r>
        <w:rPr>
          <w:rFonts w:cs="Calibri"/>
          <w:bCs/>
          <w:i/>
          <w:color w:val="000000"/>
          <w:lang w:val="en-US"/>
        </w:rPr>
        <w:t>cit</w:t>
      </w:r>
    </w:p>
  </w:footnote>
  <w:footnote w:id="10">
    <w:p w:rsidR="00AA5B3E" w:rsidRDefault="00AA5B3E" w:rsidP="001A6CE1">
      <w:pPr>
        <w:pStyle w:val="Tekstprzypisudolnego"/>
        <w:jc w:val="both"/>
        <w:rPr>
          <w:lang w:val="en-US"/>
        </w:rPr>
      </w:pPr>
      <w:r>
        <w:rPr>
          <w:rStyle w:val="Odwoanieprzypisudolnego"/>
        </w:rPr>
        <w:footnoteRef/>
      </w:r>
      <w:r>
        <w:rPr>
          <w:lang w:val="en-US"/>
        </w:rPr>
        <w:t xml:space="preserve"> Ruble, D. N., “The development of social comparison processes and their role in achievement-related self-socialization”, in E. T. Hig- SOCIAL COMPARISON 247 gins, D. N. Ruble, &amp; W. W. Hartup (Eds.), Socialcognition antisocial development: A sociocultural perspective (pp. 134-157), Cambridge, England (1983). Cambridge University Press</w:t>
      </w:r>
    </w:p>
  </w:footnote>
  <w:footnote w:id="11">
    <w:p w:rsidR="00AA5B3E" w:rsidRDefault="00AA5B3E" w:rsidP="001A6CE1">
      <w:pPr>
        <w:pStyle w:val="Tekstprzypisudolnego"/>
        <w:jc w:val="both"/>
        <w:rPr>
          <w:lang w:val="en-US"/>
        </w:rPr>
      </w:pPr>
      <w:r>
        <w:rPr>
          <w:rStyle w:val="Odwoanieprzypisudolnego"/>
        </w:rPr>
        <w:footnoteRef/>
      </w:r>
      <w:r>
        <w:rPr>
          <w:lang w:val="en-US"/>
        </w:rPr>
        <w:t xml:space="preserve"> </w:t>
      </w:r>
      <w:r>
        <w:rPr>
          <w:rFonts w:eastAsia="Times New Roman" w:cs="Helvetica"/>
          <w:color w:val="000000"/>
          <w:lang w:val="en-US" w:eastAsia="it-IT"/>
        </w:rPr>
        <w:t>Inhelder, B. &amp; Piaget, J., “The Growth of Logical Thinking from Childhood to Adolescence”. London: Routledge and Kegan Paul. 1958.</w:t>
      </w:r>
    </w:p>
  </w:footnote>
  <w:footnote w:id="12">
    <w:p w:rsidR="00AA5B3E" w:rsidRDefault="00AA5B3E" w:rsidP="001A6CE1">
      <w:pPr>
        <w:pStyle w:val="Tekstprzypisudolnego"/>
        <w:jc w:val="both"/>
        <w:rPr>
          <w:lang w:val="en-US"/>
        </w:rPr>
      </w:pPr>
      <w:r>
        <w:rPr>
          <w:rStyle w:val="Odwoanieprzypisudolnego"/>
        </w:rPr>
        <w:footnoteRef/>
      </w:r>
      <w:r>
        <w:rPr>
          <w:lang w:val="en-US"/>
        </w:rPr>
        <w:t xml:space="preserve"> Schaffer, “H.R. Social Development”. Oxford: Blackwell, 1996.</w:t>
      </w:r>
    </w:p>
  </w:footnote>
  <w:footnote w:id="13">
    <w:p w:rsidR="00AA5B3E" w:rsidRDefault="00AA5B3E" w:rsidP="001A6CE1">
      <w:pPr>
        <w:pStyle w:val="Tekstprzypisudolnego"/>
        <w:jc w:val="both"/>
        <w:rPr>
          <w:lang w:val="en-US"/>
        </w:rPr>
      </w:pPr>
      <w:r>
        <w:rPr>
          <w:rStyle w:val="Odwoanieprzypisudolnego"/>
        </w:rPr>
        <w:footnoteRef/>
      </w:r>
      <w:r>
        <w:rPr>
          <w:lang w:val="en-US"/>
        </w:rPr>
        <w:t xml:space="preserve"> </w:t>
      </w:r>
      <w:r>
        <w:rPr>
          <w:rFonts w:eastAsia="Times New Roman" w:cs="Helvetica"/>
          <w:color w:val="000000"/>
          <w:lang w:val="en-US" w:eastAsia="it-IT"/>
        </w:rPr>
        <w:t>Jacquelynne S. Eccles, (Fall 1999), “The Development of children Ages 6 to 14”, in The Future of Children WHEN SCHOOL IS OUT Vol. 9, No. 2.</w:t>
      </w:r>
    </w:p>
  </w:footnote>
  <w:footnote w:id="14">
    <w:p w:rsidR="00AA5B3E" w:rsidRDefault="00AA5B3E" w:rsidP="001A6CE1">
      <w:pPr>
        <w:pStyle w:val="Tekstprzypisudolnego"/>
        <w:rPr>
          <w:lang w:val="fr-FR"/>
        </w:rPr>
      </w:pPr>
      <w:r>
        <w:rPr>
          <w:rStyle w:val="Odwoanieprzypisudolnego"/>
        </w:rPr>
        <w:footnoteRef/>
      </w:r>
      <w:r>
        <w:rPr>
          <w:lang w:val="fr-FR"/>
        </w:rPr>
        <w:t xml:space="preserve"> Source: https://www.verywellfamily.com/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B3E" w:rsidRDefault="00B52ED1" w:rsidP="007432AC">
    <w:pPr>
      <w:pStyle w:val="Nagwek"/>
      <w:jc w:val="right"/>
    </w:pPr>
    <w:sdt>
      <w:sdtPr>
        <w:rPr>
          <w:noProof/>
          <w:lang w:eastAsia="pl-PL"/>
        </w:rPr>
        <w:id w:val="-1110739651"/>
        <w:docPartObj>
          <w:docPartGallery w:val="Page Numbers (Margins)"/>
          <w:docPartUnique/>
        </w:docPartObj>
      </w:sdtPr>
      <w:sdtEndPr/>
      <w:sdtContent>
        <w:r w:rsidR="00AA5B3E">
          <w:rPr>
            <w:noProof/>
            <w:lang w:eastAsia="pl-PL"/>
          </w:rPr>
          <mc:AlternateContent>
            <mc:Choice Requires="wps">
              <w:drawing>
                <wp:anchor distT="0" distB="0" distL="114300" distR="114300" simplePos="0" relativeHeight="251667456" behindDoc="0" locked="0" layoutInCell="0" allowOverlap="1" wp14:anchorId="7CB5F5D5" wp14:editId="6BA4DC65">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5B3E" w:rsidRDefault="00AA5B3E">
                              <w:pPr>
                                <w:pStyle w:val="Stopk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265015" w:rsidRPr="00265015">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CB5F5D5" id="Prostokąt 3" o:spid="_x0000_s1042" style="position:absolute;left:0;text-align:left;margin-left:0;margin-top:0;width:40.2pt;height:171.9pt;z-index:25166745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AA5B3E" w:rsidRDefault="00AA5B3E">
                        <w:pPr>
                          <w:pStyle w:val="Stopka"/>
                          <w:rPr>
                            <w:rFonts w:asciiTheme="majorHAnsi" w:eastAsiaTheme="majorEastAsia" w:hAnsiTheme="majorHAnsi" w:cstheme="majorBidi"/>
                            <w:sz w:val="44"/>
                            <w:szCs w:val="44"/>
                          </w:rPr>
                        </w:pPr>
                        <w:r>
                          <w:rPr>
                            <w:rFonts w:eastAsiaTheme="minorEastAsia"/>
                            <w:szCs w:val="21"/>
                          </w:rPr>
                          <w:fldChar w:fldCharType="begin"/>
                        </w:r>
                        <w:r>
                          <w:instrText>PAGE    \* MERGEFORMAT</w:instrText>
                        </w:r>
                        <w:r>
                          <w:rPr>
                            <w:rFonts w:eastAsiaTheme="minorEastAsia"/>
                            <w:szCs w:val="21"/>
                          </w:rPr>
                          <w:fldChar w:fldCharType="separate"/>
                        </w:r>
                        <w:r w:rsidR="00265015" w:rsidRPr="00265015">
                          <w:rPr>
                            <w:rFonts w:asciiTheme="majorHAnsi" w:eastAsiaTheme="majorEastAsia" w:hAnsiTheme="majorHAnsi" w:cstheme="majorBidi"/>
                            <w:noProof/>
                            <w:sz w:val="44"/>
                            <w:szCs w:val="44"/>
                          </w:rPr>
                          <w:t>3</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A5B3E">
      <w:rPr>
        <w:noProof/>
        <w:lang w:eastAsia="pl-PL"/>
      </w:rPr>
      <w:drawing>
        <wp:anchor distT="0" distB="0" distL="114300" distR="114300" simplePos="0" relativeHeight="251657216" behindDoc="0" locked="0" layoutInCell="1" allowOverlap="1" wp14:anchorId="2EA7FDD0" wp14:editId="7DC0D66C">
          <wp:simplePos x="0" y="0"/>
          <wp:positionH relativeFrom="column">
            <wp:posOffset>4558030</wp:posOffset>
          </wp:positionH>
          <wp:positionV relativeFrom="paragraph">
            <wp:posOffset>-106680</wp:posOffset>
          </wp:positionV>
          <wp:extent cx="1457325" cy="874395"/>
          <wp:effectExtent l="0" t="0" r="9525" b="1905"/>
          <wp:wrapTopAndBottom/>
          <wp:docPr id="26" name="Obraz 26" descr="logo_u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AA5B3E">
      <w:rPr>
        <w:noProof/>
        <w:lang w:eastAsia="pl-PL"/>
      </w:rPr>
      <w:drawing>
        <wp:anchor distT="0" distB="0" distL="114300" distR="114300" simplePos="0" relativeHeight="251662336" behindDoc="0" locked="0" layoutInCell="1" allowOverlap="1" wp14:anchorId="69EEE079" wp14:editId="0C2669E3">
          <wp:simplePos x="0" y="0"/>
          <wp:positionH relativeFrom="column">
            <wp:posOffset>2242820</wp:posOffset>
          </wp:positionH>
          <wp:positionV relativeFrom="paragraph">
            <wp:posOffset>-125730</wp:posOffset>
          </wp:positionV>
          <wp:extent cx="1548765" cy="871855"/>
          <wp:effectExtent l="0" t="0" r="0" b="4445"/>
          <wp:wrapTopAndBottom/>
          <wp:docPr id="27" name="Obraz 27" descr="Znalezione obrazy dla zapytania erasmu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rasmus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76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A5B3E">
      <w:rPr>
        <w:noProof/>
        <w:lang w:eastAsia="pl-PL"/>
      </w:rPr>
      <w:drawing>
        <wp:anchor distT="0" distB="0" distL="114300" distR="114300" simplePos="0" relativeHeight="251652096" behindDoc="0" locked="0" layoutInCell="1" allowOverlap="1" wp14:anchorId="38B8DA78" wp14:editId="26A1FF7E">
          <wp:simplePos x="0" y="0"/>
          <wp:positionH relativeFrom="column">
            <wp:posOffset>52705</wp:posOffset>
          </wp:positionH>
          <wp:positionV relativeFrom="paragraph">
            <wp:posOffset>-200025</wp:posOffset>
          </wp:positionV>
          <wp:extent cx="1276350" cy="1055370"/>
          <wp:effectExtent l="0" t="0" r="0" b="0"/>
          <wp:wrapTopAndBottom/>
          <wp:docPr id="28" name="Obraz 28" descr="C:\Users\user\Documents\LIKE\LIKE Logos\logo-lik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IKE\LIKE Logos\logo-like-01.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6350" cy="1055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5B3E">
      <w:rPr>
        <w:noProof/>
        <w:lang w:eastAsia="pl-P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B22"/>
    <w:multiLevelType w:val="hybridMultilevel"/>
    <w:tmpl w:val="7D0EFD30"/>
    <w:lvl w:ilvl="0" w:tplc="95A69E68">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B86A2D"/>
    <w:multiLevelType w:val="multilevel"/>
    <w:tmpl w:val="1E72817A"/>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111E4F46"/>
    <w:multiLevelType w:val="hybridMultilevel"/>
    <w:tmpl w:val="118EE4E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12864C8B"/>
    <w:multiLevelType w:val="hybridMultilevel"/>
    <w:tmpl w:val="8E747D96"/>
    <w:lvl w:ilvl="0" w:tplc="04150001">
      <w:start w:val="1"/>
      <w:numFmt w:val="bullet"/>
      <w:lvlText w:val=""/>
      <w:lvlJc w:val="left"/>
      <w:pPr>
        <w:ind w:left="1080" w:hanging="360"/>
      </w:pPr>
      <w:rPr>
        <w:rFonts w:ascii="Symbol" w:hAnsi="Symbol" w:hint="default"/>
        <w: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31E1AC8"/>
    <w:multiLevelType w:val="hybridMultilevel"/>
    <w:tmpl w:val="041C0B58"/>
    <w:lvl w:ilvl="0" w:tplc="33268FEE">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619786D"/>
    <w:multiLevelType w:val="multilevel"/>
    <w:tmpl w:val="BB6A7B0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15:restartNumberingAfterBreak="0">
    <w:nsid w:val="16613D85"/>
    <w:multiLevelType w:val="hybridMultilevel"/>
    <w:tmpl w:val="A7029DB8"/>
    <w:lvl w:ilvl="0" w:tplc="9C2A6D14">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C82169"/>
    <w:multiLevelType w:val="hybridMultilevel"/>
    <w:tmpl w:val="1F9CE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A00D6A"/>
    <w:multiLevelType w:val="hybridMultilevel"/>
    <w:tmpl w:val="AF3E8A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935F96"/>
    <w:multiLevelType w:val="multilevel"/>
    <w:tmpl w:val="A9768F58"/>
    <w:lvl w:ilvl="0">
      <w:start w:val="1"/>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F3A346C"/>
    <w:multiLevelType w:val="hybridMultilevel"/>
    <w:tmpl w:val="8E84FABA"/>
    <w:lvl w:ilvl="0" w:tplc="ECB0B4A0">
      <w:start w:val="2"/>
      <w:numFmt w:val="bullet"/>
      <w:lvlText w:val=""/>
      <w:lvlJc w:val="left"/>
      <w:pPr>
        <w:ind w:left="1080" w:hanging="360"/>
      </w:pPr>
      <w:rPr>
        <w:rFonts w:ascii="Wingdings" w:eastAsiaTheme="minorHAnsi" w:hAnsi="Wingdings" w:cstheme="minorBidi" w:hint="default"/>
        <w: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06A45E7"/>
    <w:multiLevelType w:val="hybridMultilevel"/>
    <w:tmpl w:val="7108D3F0"/>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061D25"/>
    <w:multiLevelType w:val="hybridMultilevel"/>
    <w:tmpl w:val="75D2810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3726648"/>
    <w:multiLevelType w:val="hybridMultilevel"/>
    <w:tmpl w:val="6DB8C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8D168C"/>
    <w:multiLevelType w:val="hybridMultilevel"/>
    <w:tmpl w:val="6A689E7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7E92936"/>
    <w:multiLevelType w:val="hybridMultilevel"/>
    <w:tmpl w:val="1C94D12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E406DCE"/>
    <w:multiLevelType w:val="hybridMultilevel"/>
    <w:tmpl w:val="6D26DAFE"/>
    <w:lvl w:ilvl="0" w:tplc="0415000F">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47CD51E7"/>
    <w:multiLevelType w:val="multilevel"/>
    <w:tmpl w:val="5B52B03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490D4D6D"/>
    <w:multiLevelType w:val="multilevel"/>
    <w:tmpl w:val="420AD07C"/>
    <w:lvl w:ilvl="0">
      <w:start w:val="1"/>
      <w:numFmt w:val="decimal"/>
      <w:lvlText w:val="%1."/>
      <w:lvlJc w:val="left"/>
      <w:pPr>
        <w:ind w:left="420" w:hanging="42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4AB82DE8"/>
    <w:multiLevelType w:val="multilevel"/>
    <w:tmpl w:val="C576D384"/>
    <w:lvl w:ilvl="0">
      <w:start w:val="2"/>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50F46C1E"/>
    <w:multiLevelType w:val="hybridMultilevel"/>
    <w:tmpl w:val="194865C8"/>
    <w:lvl w:ilvl="0" w:tplc="9C2A6D14">
      <w:start w:val="2"/>
      <w:numFmt w:val="bullet"/>
      <w:lvlText w:val="-"/>
      <w:lvlJc w:val="left"/>
      <w:pPr>
        <w:ind w:left="720" w:hanging="360"/>
      </w:pPr>
      <w:rPr>
        <w:rFonts w:ascii="Calibri" w:eastAsiaTheme="minorHAnsi" w:hAnsi="Calibri"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0E6C1C"/>
    <w:multiLevelType w:val="multilevel"/>
    <w:tmpl w:val="93AEF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C566B3"/>
    <w:multiLevelType w:val="hybridMultilevel"/>
    <w:tmpl w:val="07301E1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4E7A2B"/>
    <w:multiLevelType w:val="hybridMultilevel"/>
    <w:tmpl w:val="5868E3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5A13C6"/>
    <w:multiLevelType w:val="hybridMultilevel"/>
    <w:tmpl w:val="6E169F80"/>
    <w:lvl w:ilvl="0" w:tplc="38B4DB08">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A2B49DD"/>
    <w:multiLevelType w:val="hybridMultilevel"/>
    <w:tmpl w:val="07D82D94"/>
    <w:lvl w:ilvl="0" w:tplc="B63C8AB0">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3F3132"/>
    <w:multiLevelType w:val="hybridMultilevel"/>
    <w:tmpl w:val="4DD43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106481"/>
    <w:multiLevelType w:val="hybridMultilevel"/>
    <w:tmpl w:val="F7FADDEC"/>
    <w:lvl w:ilvl="0" w:tplc="3DC86ADC">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A5573D4"/>
    <w:multiLevelType w:val="hybridMultilevel"/>
    <w:tmpl w:val="A0C07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14"/>
  </w:num>
  <w:num w:numId="4">
    <w:abstractNumId w:val="20"/>
  </w:num>
  <w:num w:numId="5">
    <w:abstractNumId w:val="23"/>
  </w:num>
  <w:num w:numId="6">
    <w:abstractNumId w:val="6"/>
  </w:num>
  <w:num w:numId="7">
    <w:abstractNumId w:val="8"/>
  </w:num>
  <w:num w:numId="8">
    <w:abstractNumId w:val="10"/>
  </w:num>
  <w:num w:numId="9">
    <w:abstractNumId w:val="3"/>
  </w:num>
  <w:num w:numId="10">
    <w:abstractNumId w:val="13"/>
  </w:num>
  <w:num w:numId="11">
    <w:abstractNumId w:val="4"/>
  </w:num>
  <w:num w:numId="12">
    <w:abstractNumId w:val="0"/>
  </w:num>
  <w:num w:numId="13">
    <w:abstractNumId w:val="2"/>
  </w:num>
  <w:num w:numId="14">
    <w:abstractNumId w:val="25"/>
  </w:num>
  <w:num w:numId="15">
    <w:abstractNumId w:val="16"/>
  </w:num>
  <w:num w:numId="16">
    <w:abstractNumId w:val="15"/>
  </w:num>
  <w:num w:numId="17">
    <w:abstractNumId w:val="17"/>
  </w:num>
  <w:num w:numId="18">
    <w:abstractNumId w:val="12"/>
  </w:num>
  <w:num w:numId="19">
    <w:abstractNumId w:val="21"/>
  </w:num>
  <w:num w:numId="20">
    <w:abstractNumId w:val="24"/>
  </w:num>
  <w:num w:numId="21">
    <w:abstractNumId w:val="1"/>
  </w:num>
  <w:num w:numId="22">
    <w:abstractNumId w:val="18"/>
  </w:num>
  <w:num w:numId="23">
    <w:abstractNumId w:val="28"/>
  </w:num>
  <w:num w:numId="24">
    <w:abstractNumId w:val="1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2AC"/>
    <w:rsid w:val="0000028C"/>
    <w:rsid w:val="00000425"/>
    <w:rsid w:val="00000A42"/>
    <w:rsid w:val="00000C5D"/>
    <w:rsid w:val="00001001"/>
    <w:rsid w:val="00001016"/>
    <w:rsid w:val="000010EB"/>
    <w:rsid w:val="0000158C"/>
    <w:rsid w:val="00001719"/>
    <w:rsid w:val="00001AC6"/>
    <w:rsid w:val="00001B62"/>
    <w:rsid w:val="00001EAB"/>
    <w:rsid w:val="000023FC"/>
    <w:rsid w:val="00002476"/>
    <w:rsid w:val="00002BD2"/>
    <w:rsid w:val="00002E79"/>
    <w:rsid w:val="0000302A"/>
    <w:rsid w:val="0000318D"/>
    <w:rsid w:val="000031CA"/>
    <w:rsid w:val="0000329B"/>
    <w:rsid w:val="000034BA"/>
    <w:rsid w:val="00004BEB"/>
    <w:rsid w:val="0000506B"/>
    <w:rsid w:val="000050AC"/>
    <w:rsid w:val="00005443"/>
    <w:rsid w:val="000054D8"/>
    <w:rsid w:val="000054F6"/>
    <w:rsid w:val="0000594E"/>
    <w:rsid w:val="00005B0C"/>
    <w:rsid w:val="00005C2F"/>
    <w:rsid w:val="000065CE"/>
    <w:rsid w:val="00007525"/>
    <w:rsid w:val="00007A73"/>
    <w:rsid w:val="00007B77"/>
    <w:rsid w:val="00007D3C"/>
    <w:rsid w:val="00007E95"/>
    <w:rsid w:val="00007F11"/>
    <w:rsid w:val="0001024C"/>
    <w:rsid w:val="00010831"/>
    <w:rsid w:val="0001101E"/>
    <w:rsid w:val="00011271"/>
    <w:rsid w:val="00011BC8"/>
    <w:rsid w:val="00011E66"/>
    <w:rsid w:val="000122F3"/>
    <w:rsid w:val="00012962"/>
    <w:rsid w:val="00012A70"/>
    <w:rsid w:val="000136E6"/>
    <w:rsid w:val="00013806"/>
    <w:rsid w:val="0001393B"/>
    <w:rsid w:val="00013D20"/>
    <w:rsid w:val="00013FD0"/>
    <w:rsid w:val="000141D9"/>
    <w:rsid w:val="000141F7"/>
    <w:rsid w:val="00015185"/>
    <w:rsid w:val="00015D49"/>
    <w:rsid w:val="00015E83"/>
    <w:rsid w:val="00015EDE"/>
    <w:rsid w:val="00016CC1"/>
    <w:rsid w:val="00016EDF"/>
    <w:rsid w:val="00017611"/>
    <w:rsid w:val="000176F5"/>
    <w:rsid w:val="00017C80"/>
    <w:rsid w:val="00020564"/>
    <w:rsid w:val="000206DD"/>
    <w:rsid w:val="00020CCD"/>
    <w:rsid w:val="00020E1E"/>
    <w:rsid w:val="00021333"/>
    <w:rsid w:val="0002180D"/>
    <w:rsid w:val="00021AA8"/>
    <w:rsid w:val="00021E92"/>
    <w:rsid w:val="00021FFB"/>
    <w:rsid w:val="00022807"/>
    <w:rsid w:val="00022C98"/>
    <w:rsid w:val="00023D4D"/>
    <w:rsid w:val="00024484"/>
    <w:rsid w:val="00024601"/>
    <w:rsid w:val="000253E4"/>
    <w:rsid w:val="00025421"/>
    <w:rsid w:val="000254DC"/>
    <w:rsid w:val="00025BFB"/>
    <w:rsid w:val="00025C10"/>
    <w:rsid w:val="000260FA"/>
    <w:rsid w:val="00026A8E"/>
    <w:rsid w:val="00026AE1"/>
    <w:rsid w:val="00026E33"/>
    <w:rsid w:val="000277C4"/>
    <w:rsid w:val="00027AB8"/>
    <w:rsid w:val="000306DD"/>
    <w:rsid w:val="0003070B"/>
    <w:rsid w:val="00030A2B"/>
    <w:rsid w:val="00030D6E"/>
    <w:rsid w:val="00032311"/>
    <w:rsid w:val="0003293A"/>
    <w:rsid w:val="000331D9"/>
    <w:rsid w:val="000337E7"/>
    <w:rsid w:val="00033AEE"/>
    <w:rsid w:val="00034E50"/>
    <w:rsid w:val="0003513B"/>
    <w:rsid w:val="0003514B"/>
    <w:rsid w:val="000355E2"/>
    <w:rsid w:val="00035D67"/>
    <w:rsid w:val="000361A4"/>
    <w:rsid w:val="0003660A"/>
    <w:rsid w:val="00036A4B"/>
    <w:rsid w:val="00036E9D"/>
    <w:rsid w:val="0003718E"/>
    <w:rsid w:val="0003741A"/>
    <w:rsid w:val="00037756"/>
    <w:rsid w:val="00037942"/>
    <w:rsid w:val="00037B17"/>
    <w:rsid w:val="00037C18"/>
    <w:rsid w:val="00040AD0"/>
    <w:rsid w:val="00040E7A"/>
    <w:rsid w:val="00040F5F"/>
    <w:rsid w:val="00040F87"/>
    <w:rsid w:val="00041622"/>
    <w:rsid w:val="00041665"/>
    <w:rsid w:val="00041E2C"/>
    <w:rsid w:val="00042241"/>
    <w:rsid w:val="00042411"/>
    <w:rsid w:val="000425A3"/>
    <w:rsid w:val="00042CAA"/>
    <w:rsid w:val="0004309F"/>
    <w:rsid w:val="000434C3"/>
    <w:rsid w:val="0004379B"/>
    <w:rsid w:val="00043D6A"/>
    <w:rsid w:val="00043F68"/>
    <w:rsid w:val="000446A0"/>
    <w:rsid w:val="00044764"/>
    <w:rsid w:val="000452DE"/>
    <w:rsid w:val="00045BD4"/>
    <w:rsid w:val="00045EC2"/>
    <w:rsid w:val="00046A00"/>
    <w:rsid w:val="00046DD8"/>
    <w:rsid w:val="0004720C"/>
    <w:rsid w:val="00047520"/>
    <w:rsid w:val="000476EA"/>
    <w:rsid w:val="0004781D"/>
    <w:rsid w:val="00047946"/>
    <w:rsid w:val="00047987"/>
    <w:rsid w:val="000504DE"/>
    <w:rsid w:val="00050543"/>
    <w:rsid w:val="00050828"/>
    <w:rsid w:val="000509F7"/>
    <w:rsid w:val="00050E2A"/>
    <w:rsid w:val="0005172D"/>
    <w:rsid w:val="00051743"/>
    <w:rsid w:val="0005179A"/>
    <w:rsid w:val="00051955"/>
    <w:rsid w:val="00051A43"/>
    <w:rsid w:val="00051A73"/>
    <w:rsid w:val="00051BD2"/>
    <w:rsid w:val="00051EFC"/>
    <w:rsid w:val="00052489"/>
    <w:rsid w:val="000534F1"/>
    <w:rsid w:val="0005350F"/>
    <w:rsid w:val="00053681"/>
    <w:rsid w:val="00053EF2"/>
    <w:rsid w:val="00054072"/>
    <w:rsid w:val="000540BA"/>
    <w:rsid w:val="000546DA"/>
    <w:rsid w:val="0005486D"/>
    <w:rsid w:val="00054E0A"/>
    <w:rsid w:val="00055251"/>
    <w:rsid w:val="00055444"/>
    <w:rsid w:val="00055794"/>
    <w:rsid w:val="00055CB2"/>
    <w:rsid w:val="000562A1"/>
    <w:rsid w:val="000564B7"/>
    <w:rsid w:val="000565DD"/>
    <w:rsid w:val="00056A73"/>
    <w:rsid w:val="00057004"/>
    <w:rsid w:val="000571B9"/>
    <w:rsid w:val="000573CA"/>
    <w:rsid w:val="000573FD"/>
    <w:rsid w:val="0005768F"/>
    <w:rsid w:val="0005788E"/>
    <w:rsid w:val="00060142"/>
    <w:rsid w:val="00060192"/>
    <w:rsid w:val="00060215"/>
    <w:rsid w:val="00060EBD"/>
    <w:rsid w:val="0006177C"/>
    <w:rsid w:val="000617D6"/>
    <w:rsid w:val="00061BEA"/>
    <w:rsid w:val="00061D52"/>
    <w:rsid w:val="00061D70"/>
    <w:rsid w:val="00063192"/>
    <w:rsid w:val="00063A59"/>
    <w:rsid w:val="00063B49"/>
    <w:rsid w:val="00063BF3"/>
    <w:rsid w:val="00063E35"/>
    <w:rsid w:val="00064075"/>
    <w:rsid w:val="0006457D"/>
    <w:rsid w:val="00064F87"/>
    <w:rsid w:val="00065AD8"/>
    <w:rsid w:val="000664DC"/>
    <w:rsid w:val="00066978"/>
    <w:rsid w:val="00067108"/>
    <w:rsid w:val="000672FE"/>
    <w:rsid w:val="00071E91"/>
    <w:rsid w:val="00071FD5"/>
    <w:rsid w:val="00073132"/>
    <w:rsid w:val="000734ED"/>
    <w:rsid w:val="000738E6"/>
    <w:rsid w:val="000739B7"/>
    <w:rsid w:val="00073BDB"/>
    <w:rsid w:val="00073F2F"/>
    <w:rsid w:val="0007456D"/>
    <w:rsid w:val="000747C0"/>
    <w:rsid w:val="00074E8E"/>
    <w:rsid w:val="0007515D"/>
    <w:rsid w:val="00075178"/>
    <w:rsid w:val="00075362"/>
    <w:rsid w:val="000756D6"/>
    <w:rsid w:val="000757B1"/>
    <w:rsid w:val="0007727C"/>
    <w:rsid w:val="00080319"/>
    <w:rsid w:val="0008041B"/>
    <w:rsid w:val="00080C08"/>
    <w:rsid w:val="00080D57"/>
    <w:rsid w:val="00080FE6"/>
    <w:rsid w:val="0008108D"/>
    <w:rsid w:val="00081898"/>
    <w:rsid w:val="00081C98"/>
    <w:rsid w:val="00081E60"/>
    <w:rsid w:val="000825A8"/>
    <w:rsid w:val="00082AD1"/>
    <w:rsid w:val="000840BD"/>
    <w:rsid w:val="00084D92"/>
    <w:rsid w:val="00084F61"/>
    <w:rsid w:val="00085390"/>
    <w:rsid w:val="0008584F"/>
    <w:rsid w:val="0008594E"/>
    <w:rsid w:val="00085AD7"/>
    <w:rsid w:val="00085E1D"/>
    <w:rsid w:val="00085E91"/>
    <w:rsid w:val="00085EE7"/>
    <w:rsid w:val="00086153"/>
    <w:rsid w:val="000867A3"/>
    <w:rsid w:val="000868C0"/>
    <w:rsid w:val="00086FF9"/>
    <w:rsid w:val="000873A2"/>
    <w:rsid w:val="000874E9"/>
    <w:rsid w:val="00087739"/>
    <w:rsid w:val="000906F1"/>
    <w:rsid w:val="00090FA4"/>
    <w:rsid w:val="00091171"/>
    <w:rsid w:val="000919A4"/>
    <w:rsid w:val="000919D9"/>
    <w:rsid w:val="00091ADE"/>
    <w:rsid w:val="00091BDB"/>
    <w:rsid w:val="00091D19"/>
    <w:rsid w:val="00091EEA"/>
    <w:rsid w:val="00092132"/>
    <w:rsid w:val="00092570"/>
    <w:rsid w:val="00092984"/>
    <w:rsid w:val="00092D78"/>
    <w:rsid w:val="000934A8"/>
    <w:rsid w:val="00093BA1"/>
    <w:rsid w:val="00094111"/>
    <w:rsid w:val="0009462A"/>
    <w:rsid w:val="0009469F"/>
    <w:rsid w:val="00095431"/>
    <w:rsid w:val="00095A89"/>
    <w:rsid w:val="00095B61"/>
    <w:rsid w:val="00095C1D"/>
    <w:rsid w:val="00095C88"/>
    <w:rsid w:val="00096929"/>
    <w:rsid w:val="00096B19"/>
    <w:rsid w:val="000974BA"/>
    <w:rsid w:val="00097654"/>
    <w:rsid w:val="00097AC9"/>
    <w:rsid w:val="00097DF5"/>
    <w:rsid w:val="00097E55"/>
    <w:rsid w:val="000A0024"/>
    <w:rsid w:val="000A0B6A"/>
    <w:rsid w:val="000A14C2"/>
    <w:rsid w:val="000A1948"/>
    <w:rsid w:val="000A241E"/>
    <w:rsid w:val="000A2695"/>
    <w:rsid w:val="000A337D"/>
    <w:rsid w:val="000A36AB"/>
    <w:rsid w:val="000A3757"/>
    <w:rsid w:val="000A37A2"/>
    <w:rsid w:val="000A3937"/>
    <w:rsid w:val="000A3A81"/>
    <w:rsid w:val="000A3C55"/>
    <w:rsid w:val="000A41BF"/>
    <w:rsid w:val="000A4CC4"/>
    <w:rsid w:val="000A5483"/>
    <w:rsid w:val="000A659E"/>
    <w:rsid w:val="000A65E9"/>
    <w:rsid w:val="000A78B9"/>
    <w:rsid w:val="000B0693"/>
    <w:rsid w:val="000B0841"/>
    <w:rsid w:val="000B1495"/>
    <w:rsid w:val="000B14E6"/>
    <w:rsid w:val="000B1859"/>
    <w:rsid w:val="000B1E24"/>
    <w:rsid w:val="000B1F38"/>
    <w:rsid w:val="000B215D"/>
    <w:rsid w:val="000B2B32"/>
    <w:rsid w:val="000B2B93"/>
    <w:rsid w:val="000B2F46"/>
    <w:rsid w:val="000B2F7A"/>
    <w:rsid w:val="000B3363"/>
    <w:rsid w:val="000B44F2"/>
    <w:rsid w:val="000B4F3A"/>
    <w:rsid w:val="000B5B4B"/>
    <w:rsid w:val="000B60A7"/>
    <w:rsid w:val="000B60BD"/>
    <w:rsid w:val="000B6446"/>
    <w:rsid w:val="000B6453"/>
    <w:rsid w:val="000B665F"/>
    <w:rsid w:val="000B6763"/>
    <w:rsid w:val="000B6856"/>
    <w:rsid w:val="000B6A34"/>
    <w:rsid w:val="000B6C6E"/>
    <w:rsid w:val="000B70DE"/>
    <w:rsid w:val="000B712A"/>
    <w:rsid w:val="000B7D28"/>
    <w:rsid w:val="000C0A56"/>
    <w:rsid w:val="000C1225"/>
    <w:rsid w:val="000C18A7"/>
    <w:rsid w:val="000C1FD0"/>
    <w:rsid w:val="000C257E"/>
    <w:rsid w:val="000C2DD2"/>
    <w:rsid w:val="000C33FE"/>
    <w:rsid w:val="000C3BAC"/>
    <w:rsid w:val="000C3C68"/>
    <w:rsid w:val="000C3FBE"/>
    <w:rsid w:val="000C499C"/>
    <w:rsid w:val="000C50EA"/>
    <w:rsid w:val="000C525C"/>
    <w:rsid w:val="000C5B9B"/>
    <w:rsid w:val="000C5DE6"/>
    <w:rsid w:val="000C5E11"/>
    <w:rsid w:val="000C5E34"/>
    <w:rsid w:val="000C607C"/>
    <w:rsid w:val="000C63B1"/>
    <w:rsid w:val="000C679C"/>
    <w:rsid w:val="000C6E2C"/>
    <w:rsid w:val="000C71B0"/>
    <w:rsid w:val="000C7346"/>
    <w:rsid w:val="000C791C"/>
    <w:rsid w:val="000C7A90"/>
    <w:rsid w:val="000C7B1B"/>
    <w:rsid w:val="000C7DD5"/>
    <w:rsid w:val="000C7F17"/>
    <w:rsid w:val="000C7F31"/>
    <w:rsid w:val="000C7FB7"/>
    <w:rsid w:val="000D0780"/>
    <w:rsid w:val="000D07B4"/>
    <w:rsid w:val="000D16FE"/>
    <w:rsid w:val="000D1B99"/>
    <w:rsid w:val="000D1F3B"/>
    <w:rsid w:val="000D1F9E"/>
    <w:rsid w:val="000D2B3B"/>
    <w:rsid w:val="000D2CAA"/>
    <w:rsid w:val="000D31C3"/>
    <w:rsid w:val="000D32F5"/>
    <w:rsid w:val="000D330F"/>
    <w:rsid w:val="000D349B"/>
    <w:rsid w:val="000D4787"/>
    <w:rsid w:val="000D5396"/>
    <w:rsid w:val="000D555B"/>
    <w:rsid w:val="000D563B"/>
    <w:rsid w:val="000D5DDC"/>
    <w:rsid w:val="000D643B"/>
    <w:rsid w:val="000D7144"/>
    <w:rsid w:val="000D7218"/>
    <w:rsid w:val="000D72FD"/>
    <w:rsid w:val="000D731B"/>
    <w:rsid w:val="000D7426"/>
    <w:rsid w:val="000D742E"/>
    <w:rsid w:val="000D74E9"/>
    <w:rsid w:val="000D767D"/>
    <w:rsid w:val="000D76D4"/>
    <w:rsid w:val="000D7704"/>
    <w:rsid w:val="000E072D"/>
    <w:rsid w:val="000E1175"/>
    <w:rsid w:val="000E2008"/>
    <w:rsid w:val="000E32AC"/>
    <w:rsid w:val="000E3F4D"/>
    <w:rsid w:val="000E49A9"/>
    <w:rsid w:val="000E4C5A"/>
    <w:rsid w:val="000E4F1A"/>
    <w:rsid w:val="000E55D8"/>
    <w:rsid w:val="000E5A69"/>
    <w:rsid w:val="000E5CE3"/>
    <w:rsid w:val="000E6115"/>
    <w:rsid w:val="000E615E"/>
    <w:rsid w:val="000E626A"/>
    <w:rsid w:val="000E639A"/>
    <w:rsid w:val="000E6B86"/>
    <w:rsid w:val="000E6BBC"/>
    <w:rsid w:val="000E711B"/>
    <w:rsid w:val="000E75F4"/>
    <w:rsid w:val="000E7746"/>
    <w:rsid w:val="000E77DD"/>
    <w:rsid w:val="000E7C91"/>
    <w:rsid w:val="000E7FAA"/>
    <w:rsid w:val="000F041D"/>
    <w:rsid w:val="000F0AB1"/>
    <w:rsid w:val="000F114C"/>
    <w:rsid w:val="000F13C9"/>
    <w:rsid w:val="000F1545"/>
    <w:rsid w:val="000F15EC"/>
    <w:rsid w:val="000F1EBD"/>
    <w:rsid w:val="000F282D"/>
    <w:rsid w:val="000F2930"/>
    <w:rsid w:val="000F306A"/>
    <w:rsid w:val="000F30C8"/>
    <w:rsid w:val="000F31DA"/>
    <w:rsid w:val="000F3798"/>
    <w:rsid w:val="000F3945"/>
    <w:rsid w:val="000F3B12"/>
    <w:rsid w:val="000F3F39"/>
    <w:rsid w:val="000F4255"/>
    <w:rsid w:val="000F45ED"/>
    <w:rsid w:val="000F49FD"/>
    <w:rsid w:val="000F4D03"/>
    <w:rsid w:val="000F5B87"/>
    <w:rsid w:val="000F5E2E"/>
    <w:rsid w:val="000F5EA0"/>
    <w:rsid w:val="000F6B9A"/>
    <w:rsid w:val="000F7063"/>
    <w:rsid w:val="000F75B1"/>
    <w:rsid w:val="000F7AD2"/>
    <w:rsid w:val="000F7B65"/>
    <w:rsid w:val="000F7E74"/>
    <w:rsid w:val="000F7F0A"/>
    <w:rsid w:val="0010047A"/>
    <w:rsid w:val="00100487"/>
    <w:rsid w:val="00100582"/>
    <w:rsid w:val="001007E2"/>
    <w:rsid w:val="001009B0"/>
    <w:rsid w:val="00100B45"/>
    <w:rsid w:val="00101159"/>
    <w:rsid w:val="001013DB"/>
    <w:rsid w:val="00101C2A"/>
    <w:rsid w:val="00101EFE"/>
    <w:rsid w:val="001024C6"/>
    <w:rsid w:val="00102769"/>
    <w:rsid w:val="00102806"/>
    <w:rsid w:val="00102BCB"/>
    <w:rsid w:val="00102E65"/>
    <w:rsid w:val="00103622"/>
    <w:rsid w:val="00103AB9"/>
    <w:rsid w:val="00103AD8"/>
    <w:rsid w:val="00103F08"/>
    <w:rsid w:val="00103FB1"/>
    <w:rsid w:val="0010419F"/>
    <w:rsid w:val="00104D5D"/>
    <w:rsid w:val="00105260"/>
    <w:rsid w:val="0010598A"/>
    <w:rsid w:val="0010598F"/>
    <w:rsid w:val="00105ACF"/>
    <w:rsid w:val="00105EB1"/>
    <w:rsid w:val="00105F35"/>
    <w:rsid w:val="001066C6"/>
    <w:rsid w:val="00106DB8"/>
    <w:rsid w:val="00107209"/>
    <w:rsid w:val="0011045F"/>
    <w:rsid w:val="0011196C"/>
    <w:rsid w:val="00111B79"/>
    <w:rsid w:val="00111BB5"/>
    <w:rsid w:val="0011201E"/>
    <w:rsid w:val="0011213C"/>
    <w:rsid w:val="0011231B"/>
    <w:rsid w:val="00112AAC"/>
    <w:rsid w:val="00112D42"/>
    <w:rsid w:val="00112E77"/>
    <w:rsid w:val="0011308B"/>
    <w:rsid w:val="0011345B"/>
    <w:rsid w:val="00113F91"/>
    <w:rsid w:val="00114282"/>
    <w:rsid w:val="001149DD"/>
    <w:rsid w:val="00114D97"/>
    <w:rsid w:val="00114D98"/>
    <w:rsid w:val="00115062"/>
    <w:rsid w:val="00115968"/>
    <w:rsid w:val="00115F59"/>
    <w:rsid w:val="0011607E"/>
    <w:rsid w:val="001164B2"/>
    <w:rsid w:val="001165C0"/>
    <w:rsid w:val="00116D9A"/>
    <w:rsid w:val="00116E35"/>
    <w:rsid w:val="00116FAC"/>
    <w:rsid w:val="00117581"/>
    <w:rsid w:val="00117A76"/>
    <w:rsid w:val="00120132"/>
    <w:rsid w:val="00120403"/>
    <w:rsid w:val="0012073A"/>
    <w:rsid w:val="0012085B"/>
    <w:rsid w:val="00120C20"/>
    <w:rsid w:val="00120F21"/>
    <w:rsid w:val="00121170"/>
    <w:rsid w:val="0012157C"/>
    <w:rsid w:val="00121E60"/>
    <w:rsid w:val="001227B5"/>
    <w:rsid w:val="00122894"/>
    <w:rsid w:val="00122BF1"/>
    <w:rsid w:val="00123133"/>
    <w:rsid w:val="00123499"/>
    <w:rsid w:val="001234A2"/>
    <w:rsid w:val="00123543"/>
    <w:rsid w:val="001236A0"/>
    <w:rsid w:val="00123886"/>
    <w:rsid w:val="00123902"/>
    <w:rsid w:val="00123DEC"/>
    <w:rsid w:val="00124637"/>
    <w:rsid w:val="00124809"/>
    <w:rsid w:val="00124AD4"/>
    <w:rsid w:val="001259B9"/>
    <w:rsid w:val="00126080"/>
    <w:rsid w:val="0012611F"/>
    <w:rsid w:val="001261BB"/>
    <w:rsid w:val="001264DC"/>
    <w:rsid w:val="001266E6"/>
    <w:rsid w:val="001267F4"/>
    <w:rsid w:val="00126C8C"/>
    <w:rsid w:val="0012725A"/>
    <w:rsid w:val="00127603"/>
    <w:rsid w:val="00127611"/>
    <w:rsid w:val="0012765C"/>
    <w:rsid w:val="00127E25"/>
    <w:rsid w:val="00127EA2"/>
    <w:rsid w:val="00130B37"/>
    <w:rsid w:val="00130C3D"/>
    <w:rsid w:val="001311CB"/>
    <w:rsid w:val="00131304"/>
    <w:rsid w:val="001317D1"/>
    <w:rsid w:val="00131E16"/>
    <w:rsid w:val="001323CD"/>
    <w:rsid w:val="00132600"/>
    <w:rsid w:val="001326FD"/>
    <w:rsid w:val="00132E64"/>
    <w:rsid w:val="00133C8B"/>
    <w:rsid w:val="00133C96"/>
    <w:rsid w:val="00133F1D"/>
    <w:rsid w:val="00133FD3"/>
    <w:rsid w:val="00134487"/>
    <w:rsid w:val="00134989"/>
    <w:rsid w:val="00134C7D"/>
    <w:rsid w:val="0013544B"/>
    <w:rsid w:val="00135B04"/>
    <w:rsid w:val="00135DE8"/>
    <w:rsid w:val="00135F63"/>
    <w:rsid w:val="00136071"/>
    <w:rsid w:val="00136517"/>
    <w:rsid w:val="001366F3"/>
    <w:rsid w:val="001367D0"/>
    <w:rsid w:val="00136820"/>
    <w:rsid w:val="00140445"/>
    <w:rsid w:val="00140672"/>
    <w:rsid w:val="001406A8"/>
    <w:rsid w:val="00140C96"/>
    <w:rsid w:val="00140CD3"/>
    <w:rsid w:val="00141663"/>
    <w:rsid w:val="00141B69"/>
    <w:rsid w:val="0014226E"/>
    <w:rsid w:val="0014252A"/>
    <w:rsid w:val="00142A99"/>
    <w:rsid w:val="00142B53"/>
    <w:rsid w:val="00142BA6"/>
    <w:rsid w:val="00142C88"/>
    <w:rsid w:val="00142CDC"/>
    <w:rsid w:val="00142D52"/>
    <w:rsid w:val="00142F7E"/>
    <w:rsid w:val="00143AFE"/>
    <w:rsid w:val="00144177"/>
    <w:rsid w:val="0014427C"/>
    <w:rsid w:val="001448B7"/>
    <w:rsid w:val="00144C3F"/>
    <w:rsid w:val="0014507E"/>
    <w:rsid w:val="0014579D"/>
    <w:rsid w:val="001458D8"/>
    <w:rsid w:val="00145952"/>
    <w:rsid w:val="001459A2"/>
    <w:rsid w:val="00145D2D"/>
    <w:rsid w:val="0014600C"/>
    <w:rsid w:val="00146878"/>
    <w:rsid w:val="0014703F"/>
    <w:rsid w:val="00147220"/>
    <w:rsid w:val="00147518"/>
    <w:rsid w:val="00147531"/>
    <w:rsid w:val="0014754E"/>
    <w:rsid w:val="0014772F"/>
    <w:rsid w:val="00147919"/>
    <w:rsid w:val="001479C2"/>
    <w:rsid w:val="00147AFF"/>
    <w:rsid w:val="00147B9F"/>
    <w:rsid w:val="00147BFD"/>
    <w:rsid w:val="00147DC0"/>
    <w:rsid w:val="00147E8F"/>
    <w:rsid w:val="001501EB"/>
    <w:rsid w:val="00150BC4"/>
    <w:rsid w:val="00150ED7"/>
    <w:rsid w:val="00150FDE"/>
    <w:rsid w:val="0015190C"/>
    <w:rsid w:val="001528D8"/>
    <w:rsid w:val="00152A35"/>
    <w:rsid w:val="00152C4B"/>
    <w:rsid w:val="00152EB3"/>
    <w:rsid w:val="00152EEF"/>
    <w:rsid w:val="00152EFA"/>
    <w:rsid w:val="0015376F"/>
    <w:rsid w:val="00153FEC"/>
    <w:rsid w:val="00155DFB"/>
    <w:rsid w:val="00155E37"/>
    <w:rsid w:val="00156558"/>
    <w:rsid w:val="00156725"/>
    <w:rsid w:val="00156BB4"/>
    <w:rsid w:val="00156F41"/>
    <w:rsid w:val="00157005"/>
    <w:rsid w:val="0015727E"/>
    <w:rsid w:val="00157725"/>
    <w:rsid w:val="00160B53"/>
    <w:rsid w:val="00161430"/>
    <w:rsid w:val="001616D2"/>
    <w:rsid w:val="00161D83"/>
    <w:rsid w:val="00162899"/>
    <w:rsid w:val="001632FF"/>
    <w:rsid w:val="001649B7"/>
    <w:rsid w:val="00164BEF"/>
    <w:rsid w:val="00164F56"/>
    <w:rsid w:val="001650A4"/>
    <w:rsid w:val="001659BF"/>
    <w:rsid w:val="00165BEA"/>
    <w:rsid w:val="00166359"/>
    <w:rsid w:val="00166525"/>
    <w:rsid w:val="0016677A"/>
    <w:rsid w:val="001668A0"/>
    <w:rsid w:val="00167129"/>
    <w:rsid w:val="001673C8"/>
    <w:rsid w:val="00167530"/>
    <w:rsid w:val="0016767B"/>
    <w:rsid w:val="00167E3F"/>
    <w:rsid w:val="00167E49"/>
    <w:rsid w:val="00167FE2"/>
    <w:rsid w:val="00170285"/>
    <w:rsid w:val="0017042D"/>
    <w:rsid w:val="001706BB"/>
    <w:rsid w:val="00170869"/>
    <w:rsid w:val="00170CFA"/>
    <w:rsid w:val="001717C4"/>
    <w:rsid w:val="00171827"/>
    <w:rsid w:val="00171BF5"/>
    <w:rsid w:val="00171F7E"/>
    <w:rsid w:val="00172320"/>
    <w:rsid w:val="0017298B"/>
    <w:rsid w:val="00172F27"/>
    <w:rsid w:val="001731A7"/>
    <w:rsid w:val="00173304"/>
    <w:rsid w:val="001736C4"/>
    <w:rsid w:val="00173F6B"/>
    <w:rsid w:val="001740AE"/>
    <w:rsid w:val="001741CD"/>
    <w:rsid w:val="0017427A"/>
    <w:rsid w:val="0017499C"/>
    <w:rsid w:val="00174E0F"/>
    <w:rsid w:val="00174E27"/>
    <w:rsid w:val="00175104"/>
    <w:rsid w:val="0017532E"/>
    <w:rsid w:val="001755A5"/>
    <w:rsid w:val="001755FF"/>
    <w:rsid w:val="0017592E"/>
    <w:rsid w:val="00175E5C"/>
    <w:rsid w:val="001762B4"/>
    <w:rsid w:val="00176386"/>
    <w:rsid w:val="0017646B"/>
    <w:rsid w:val="00176B13"/>
    <w:rsid w:val="00176E17"/>
    <w:rsid w:val="00176F7F"/>
    <w:rsid w:val="001770B3"/>
    <w:rsid w:val="00177AB6"/>
    <w:rsid w:val="00180369"/>
    <w:rsid w:val="0018040F"/>
    <w:rsid w:val="00180AF0"/>
    <w:rsid w:val="00180DC0"/>
    <w:rsid w:val="0018100E"/>
    <w:rsid w:val="0018165E"/>
    <w:rsid w:val="001816B5"/>
    <w:rsid w:val="00181DFD"/>
    <w:rsid w:val="00182032"/>
    <w:rsid w:val="001824CE"/>
    <w:rsid w:val="00182847"/>
    <w:rsid w:val="00182918"/>
    <w:rsid w:val="00182A81"/>
    <w:rsid w:val="0018397B"/>
    <w:rsid w:val="0018424E"/>
    <w:rsid w:val="00184418"/>
    <w:rsid w:val="0018482D"/>
    <w:rsid w:val="001850A1"/>
    <w:rsid w:val="00185246"/>
    <w:rsid w:val="001853AC"/>
    <w:rsid w:val="001855A2"/>
    <w:rsid w:val="00185649"/>
    <w:rsid w:val="001859E3"/>
    <w:rsid w:val="00185B27"/>
    <w:rsid w:val="00185E42"/>
    <w:rsid w:val="00186A9E"/>
    <w:rsid w:val="00186FF0"/>
    <w:rsid w:val="001872B5"/>
    <w:rsid w:val="0018767C"/>
    <w:rsid w:val="0018776C"/>
    <w:rsid w:val="001879B9"/>
    <w:rsid w:val="00187DB4"/>
    <w:rsid w:val="00187ECE"/>
    <w:rsid w:val="0019011C"/>
    <w:rsid w:val="00190A73"/>
    <w:rsid w:val="00190AA2"/>
    <w:rsid w:val="00190CBF"/>
    <w:rsid w:val="00190D70"/>
    <w:rsid w:val="001911FD"/>
    <w:rsid w:val="00191656"/>
    <w:rsid w:val="001916A5"/>
    <w:rsid w:val="00192040"/>
    <w:rsid w:val="001933DF"/>
    <w:rsid w:val="001940D6"/>
    <w:rsid w:val="001940DF"/>
    <w:rsid w:val="00194414"/>
    <w:rsid w:val="001948E2"/>
    <w:rsid w:val="00194BF0"/>
    <w:rsid w:val="00194FDF"/>
    <w:rsid w:val="00195078"/>
    <w:rsid w:val="001969E2"/>
    <w:rsid w:val="00196A90"/>
    <w:rsid w:val="00196CFC"/>
    <w:rsid w:val="00196EAB"/>
    <w:rsid w:val="00196F7D"/>
    <w:rsid w:val="001972D9"/>
    <w:rsid w:val="00197B85"/>
    <w:rsid w:val="001A0116"/>
    <w:rsid w:val="001A01B2"/>
    <w:rsid w:val="001A0882"/>
    <w:rsid w:val="001A0969"/>
    <w:rsid w:val="001A0DAB"/>
    <w:rsid w:val="001A1187"/>
    <w:rsid w:val="001A119F"/>
    <w:rsid w:val="001A1374"/>
    <w:rsid w:val="001A13BA"/>
    <w:rsid w:val="001A1CC2"/>
    <w:rsid w:val="001A30D3"/>
    <w:rsid w:val="001A34BE"/>
    <w:rsid w:val="001A51B4"/>
    <w:rsid w:val="001A5491"/>
    <w:rsid w:val="001A5974"/>
    <w:rsid w:val="001A59EF"/>
    <w:rsid w:val="001A5E7A"/>
    <w:rsid w:val="001A659C"/>
    <w:rsid w:val="001A6C6C"/>
    <w:rsid w:val="001A6CE1"/>
    <w:rsid w:val="001A7254"/>
    <w:rsid w:val="001A7EE1"/>
    <w:rsid w:val="001B01EF"/>
    <w:rsid w:val="001B0252"/>
    <w:rsid w:val="001B059E"/>
    <w:rsid w:val="001B0624"/>
    <w:rsid w:val="001B0CE2"/>
    <w:rsid w:val="001B105D"/>
    <w:rsid w:val="001B1A50"/>
    <w:rsid w:val="001B1E24"/>
    <w:rsid w:val="001B3C39"/>
    <w:rsid w:val="001B3D1E"/>
    <w:rsid w:val="001B3D4C"/>
    <w:rsid w:val="001B40E8"/>
    <w:rsid w:val="001B44A4"/>
    <w:rsid w:val="001B4577"/>
    <w:rsid w:val="001B4880"/>
    <w:rsid w:val="001B48D6"/>
    <w:rsid w:val="001B4C73"/>
    <w:rsid w:val="001B4D9E"/>
    <w:rsid w:val="001B603F"/>
    <w:rsid w:val="001B607B"/>
    <w:rsid w:val="001B65E6"/>
    <w:rsid w:val="001B671D"/>
    <w:rsid w:val="001B715E"/>
    <w:rsid w:val="001B75CF"/>
    <w:rsid w:val="001C0644"/>
    <w:rsid w:val="001C0C9C"/>
    <w:rsid w:val="001C0ECD"/>
    <w:rsid w:val="001C0F09"/>
    <w:rsid w:val="001C1009"/>
    <w:rsid w:val="001C16C7"/>
    <w:rsid w:val="001C195D"/>
    <w:rsid w:val="001C1D7F"/>
    <w:rsid w:val="001C272C"/>
    <w:rsid w:val="001C2B8A"/>
    <w:rsid w:val="001C3368"/>
    <w:rsid w:val="001C3402"/>
    <w:rsid w:val="001C34C6"/>
    <w:rsid w:val="001C3C64"/>
    <w:rsid w:val="001C4404"/>
    <w:rsid w:val="001C4954"/>
    <w:rsid w:val="001C5475"/>
    <w:rsid w:val="001C5EF9"/>
    <w:rsid w:val="001C5FA1"/>
    <w:rsid w:val="001C63B7"/>
    <w:rsid w:val="001C64A5"/>
    <w:rsid w:val="001C64E5"/>
    <w:rsid w:val="001C65A6"/>
    <w:rsid w:val="001C68E9"/>
    <w:rsid w:val="001C6E26"/>
    <w:rsid w:val="001C74DF"/>
    <w:rsid w:val="001C7967"/>
    <w:rsid w:val="001C7BF2"/>
    <w:rsid w:val="001D04FD"/>
    <w:rsid w:val="001D14D5"/>
    <w:rsid w:val="001D171E"/>
    <w:rsid w:val="001D198E"/>
    <w:rsid w:val="001D1A48"/>
    <w:rsid w:val="001D24ED"/>
    <w:rsid w:val="001D25AF"/>
    <w:rsid w:val="001D2E9F"/>
    <w:rsid w:val="001D2F3F"/>
    <w:rsid w:val="001D3016"/>
    <w:rsid w:val="001D3503"/>
    <w:rsid w:val="001D36C5"/>
    <w:rsid w:val="001D3B5D"/>
    <w:rsid w:val="001D4115"/>
    <w:rsid w:val="001D528D"/>
    <w:rsid w:val="001D5ECB"/>
    <w:rsid w:val="001D6B32"/>
    <w:rsid w:val="001D73C6"/>
    <w:rsid w:val="001D77C7"/>
    <w:rsid w:val="001D7967"/>
    <w:rsid w:val="001D79B2"/>
    <w:rsid w:val="001D7A52"/>
    <w:rsid w:val="001D7BA7"/>
    <w:rsid w:val="001D7F94"/>
    <w:rsid w:val="001E0122"/>
    <w:rsid w:val="001E0B3E"/>
    <w:rsid w:val="001E0DD5"/>
    <w:rsid w:val="001E1211"/>
    <w:rsid w:val="001E2472"/>
    <w:rsid w:val="001E2720"/>
    <w:rsid w:val="001E287C"/>
    <w:rsid w:val="001E2955"/>
    <w:rsid w:val="001E33C5"/>
    <w:rsid w:val="001E34D2"/>
    <w:rsid w:val="001E35BF"/>
    <w:rsid w:val="001E3C4E"/>
    <w:rsid w:val="001E4055"/>
    <w:rsid w:val="001E42E3"/>
    <w:rsid w:val="001E4BA1"/>
    <w:rsid w:val="001E5515"/>
    <w:rsid w:val="001E56A8"/>
    <w:rsid w:val="001E5A84"/>
    <w:rsid w:val="001E6D2D"/>
    <w:rsid w:val="001E71ED"/>
    <w:rsid w:val="001E754D"/>
    <w:rsid w:val="001E761E"/>
    <w:rsid w:val="001E7DC5"/>
    <w:rsid w:val="001E7E6D"/>
    <w:rsid w:val="001F04EE"/>
    <w:rsid w:val="001F0D67"/>
    <w:rsid w:val="001F0E1C"/>
    <w:rsid w:val="001F0FCA"/>
    <w:rsid w:val="001F11A6"/>
    <w:rsid w:val="001F199F"/>
    <w:rsid w:val="001F1FC2"/>
    <w:rsid w:val="001F22A0"/>
    <w:rsid w:val="001F2AE6"/>
    <w:rsid w:val="001F384B"/>
    <w:rsid w:val="001F4A36"/>
    <w:rsid w:val="001F4E4C"/>
    <w:rsid w:val="001F4FF5"/>
    <w:rsid w:val="001F556A"/>
    <w:rsid w:val="001F5DC9"/>
    <w:rsid w:val="001F6053"/>
    <w:rsid w:val="001F620E"/>
    <w:rsid w:val="001F6516"/>
    <w:rsid w:val="001F6773"/>
    <w:rsid w:val="001F67E8"/>
    <w:rsid w:val="001F68A2"/>
    <w:rsid w:val="001F6944"/>
    <w:rsid w:val="001F7289"/>
    <w:rsid w:val="001F78F6"/>
    <w:rsid w:val="00200283"/>
    <w:rsid w:val="00200389"/>
    <w:rsid w:val="00200453"/>
    <w:rsid w:val="00200E74"/>
    <w:rsid w:val="002017CF"/>
    <w:rsid w:val="00201C79"/>
    <w:rsid w:val="00201C7A"/>
    <w:rsid w:val="002025E0"/>
    <w:rsid w:val="0020280D"/>
    <w:rsid w:val="00202910"/>
    <w:rsid w:val="00203653"/>
    <w:rsid w:val="00203CB5"/>
    <w:rsid w:val="00204335"/>
    <w:rsid w:val="002043DD"/>
    <w:rsid w:val="00204978"/>
    <w:rsid w:val="00205099"/>
    <w:rsid w:val="002052CD"/>
    <w:rsid w:val="002056A7"/>
    <w:rsid w:val="00205754"/>
    <w:rsid w:val="00205A2F"/>
    <w:rsid w:val="00205B86"/>
    <w:rsid w:val="00205FBA"/>
    <w:rsid w:val="00206F0C"/>
    <w:rsid w:val="002071EA"/>
    <w:rsid w:val="002071EF"/>
    <w:rsid w:val="00207A91"/>
    <w:rsid w:val="00207D03"/>
    <w:rsid w:val="00210244"/>
    <w:rsid w:val="00210460"/>
    <w:rsid w:val="0021054F"/>
    <w:rsid w:val="00210671"/>
    <w:rsid w:val="002106EC"/>
    <w:rsid w:val="00211013"/>
    <w:rsid w:val="0021193E"/>
    <w:rsid w:val="00212818"/>
    <w:rsid w:val="00213270"/>
    <w:rsid w:val="0021327F"/>
    <w:rsid w:val="00213684"/>
    <w:rsid w:val="0021398E"/>
    <w:rsid w:val="00213BDE"/>
    <w:rsid w:val="00214442"/>
    <w:rsid w:val="00214653"/>
    <w:rsid w:val="002148F8"/>
    <w:rsid w:val="00214DC1"/>
    <w:rsid w:val="0021558A"/>
    <w:rsid w:val="002156D0"/>
    <w:rsid w:val="002159C9"/>
    <w:rsid w:val="00215ADD"/>
    <w:rsid w:val="00216007"/>
    <w:rsid w:val="0021623C"/>
    <w:rsid w:val="0021682B"/>
    <w:rsid w:val="00216A77"/>
    <w:rsid w:val="002173C0"/>
    <w:rsid w:val="002173CB"/>
    <w:rsid w:val="00217D66"/>
    <w:rsid w:val="00220FB3"/>
    <w:rsid w:val="00221ACE"/>
    <w:rsid w:val="00221CB2"/>
    <w:rsid w:val="00222226"/>
    <w:rsid w:val="002224F3"/>
    <w:rsid w:val="00222506"/>
    <w:rsid w:val="00222B2D"/>
    <w:rsid w:val="002230DB"/>
    <w:rsid w:val="00223111"/>
    <w:rsid w:val="0022367E"/>
    <w:rsid w:val="002237F2"/>
    <w:rsid w:val="00223967"/>
    <w:rsid w:val="002244B5"/>
    <w:rsid w:val="002254FD"/>
    <w:rsid w:val="0022636A"/>
    <w:rsid w:val="0022678B"/>
    <w:rsid w:val="002268A5"/>
    <w:rsid w:val="00226ED1"/>
    <w:rsid w:val="002273A8"/>
    <w:rsid w:val="00227408"/>
    <w:rsid w:val="00227DC5"/>
    <w:rsid w:val="00230109"/>
    <w:rsid w:val="00230436"/>
    <w:rsid w:val="002305B1"/>
    <w:rsid w:val="00230BB2"/>
    <w:rsid w:val="00230E9E"/>
    <w:rsid w:val="00231053"/>
    <w:rsid w:val="0023109B"/>
    <w:rsid w:val="002313E6"/>
    <w:rsid w:val="00231D8B"/>
    <w:rsid w:val="00231FB3"/>
    <w:rsid w:val="00232005"/>
    <w:rsid w:val="00232699"/>
    <w:rsid w:val="00232A51"/>
    <w:rsid w:val="00233010"/>
    <w:rsid w:val="0023308D"/>
    <w:rsid w:val="002331D4"/>
    <w:rsid w:val="0023415B"/>
    <w:rsid w:val="00234FD3"/>
    <w:rsid w:val="00235127"/>
    <w:rsid w:val="0023529F"/>
    <w:rsid w:val="002353C5"/>
    <w:rsid w:val="0023582C"/>
    <w:rsid w:val="002359A0"/>
    <w:rsid w:val="00236103"/>
    <w:rsid w:val="002366DF"/>
    <w:rsid w:val="00236A7E"/>
    <w:rsid w:val="0023707F"/>
    <w:rsid w:val="002376E7"/>
    <w:rsid w:val="002378E9"/>
    <w:rsid w:val="002378EE"/>
    <w:rsid w:val="00237C10"/>
    <w:rsid w:val="00240248"/>
    <w:rsid w:val="00240477"/>
    <w:rsid w:val="00240B5A"/>
    <w:rsid w:val="00240C6F"/>
    <w:rsid w:val="00240D3C"/>
    <w:rsid w:val="0024127C"/>
    <w:rsid w:val="002412E0"/>
    <w:rsid w:val="00242060"/>
    <w:rsid w:val="002421F2"/>
    <w:rsid w:val="00242ED5"/>
    <w:rsid w:val="00243878"/>
    <w:rsid w:val="00243A8F"/>
    <w:rsid w:val="00243CF0"/>
    <w:rsid w:val="002440D8"/>
    <w:rsid w:val="002446F9"/>
    <w:rsid w:val="002450C6"/>
    <w:rsid w:val="00245A59"/>
    <w:rsid w:val="00245F10"/>
    <w:rsid w:val="00245F90"/>
    <w:rsid w:val="002466AC"/>
    <w:rsid w:val="00246E53"/>
    <w:rsid w:val="00247037"/>
    <w:rsid w:val="0024752B"/>
    <w:rsid w:val="0024770C"/>
    <w:rsid w:val="0024775B"/>
    <w:rsid w:val="002477A4"/>
    <w:rsid w:val="00247D31"/>
    <w:rsid w:val="00247D4E"/>
    <w:rsid w:val="002500B6"/>
    <w:rsid w:val="0025083E"/>
    <w:rsid w:val="00250890"/>
    <w:rsid w:val="00251081"/>
    <w:rsid w:val="0025129D"/>
    <w:rsid w:val="00253949"/>
    <w:rsid w:val="0025397B"/>
    <w:rsid w:val="00253B4E"/>
    <w:rsid w:val="00254E07"/>
    <w:rsid w:val="00254EF9"/>
    <w:rsid w:val="002568A6"/>
    <w:rsid w:val="00256B5F"/>
    <w:rsid w:val="00256D08"/>
    <w:rsid w:val="00257666"/>
    <w:rsid w:val="00257ACB"/>
    <w:rsid w:val="00257B12"/>
    <w:rsid w:val="00257D31"/>
    <w:rsid w:val="002601FD"/>
    <w:rsid w:val="002605E9"/>
    <w:rsid w:val="00260CC1"/>
    <w:rsid w:val="002617A6"/>
    <w:rsid w:val="00261BE2"/>
    <w:rsid w:val="00262022"/>
    <w:rsid w:val="00262098"/>
    <w:rsid w:val="00262975"/>
    <w:rsid w:val="002629FF"/>
    <w:rsid w:val="0026313E"/>
    <w:rsid w:val="00263148"/>
    <w:rsid w:val="00263875"/>
    <w:rsid w:val="00263A9B"/>
    <w:rsid w:val="00263B8B"/>
    <w:rsid w:val="00263F9F"/>
    <w:rsid w:val="002641BB"/>
    <w:rsid w:val="00264E34"/>
    <w:rsid w:val="00265015"/>
    <w:rsid w:val="00265299"/>
    <w:rsid w:val="00265653"/>
    <w:rsid w:val="002658A7"/>
    <w:rsid w:val="00265992"/>
    <w:rsid w:val="002667CF"/>
    <w:rsid w:val="002667F8"/>
    <w:rsid w:val="00266B92"/>
    <w:rsid w:val="00266EFD"/>
    <w:rsid w:val="00267772"/>
    <w:rsid w:val="002677AD"/>
    <w:rsid w:val="002678E1"/>
    <w:rsid w:val="0026793E"/>
    <w:rsid w:val="00267C81"/>
    <w:rsid w:val="00270B7B"/>
    <w:rsid w:val="00271204"/>
    <w:rsid w:val="00271B7D"/>
    <w:rsid w:val="00271E00"/>
    <w:rsid w:val="00271F01"/>
    <w:rsid w:val="00272256"/>
    <w:rsid w:val="00272BC6"/>
    <w:rsid w:val="00272C87"/>
    <w:rsid w:val="00273159"/>
    <w:rsid w:val="002733C4"/>
    <w:rsid w:val="002737C9"/>
    <w:rsid w:val="002738C8"/>
    <w:rsid w:val="00273994"/>
    <w:rsid w:val="00273CC3"/>
    <w:rsid w:val="00273F97"/>
    <w:rsid w:val="0027481F"/>
    <w:rsid w:val="0027491E"/>
    <w:rsid w:val="00275189"/>
    <w:rsid w:val="002752BE"/>
    <w:rsid w:val="002756B2"/>
    <w:rsid w:val="0027577A"/>
    <w:rsid w:val="00275BED"/>
    <w:rsid w:val="00275E26"/>
    <w:rsid w:val="00276095"/>
    <w:rsid w:val="0027651C"/>
    <w:rsid w:val="002766F7"/>
    <w:rsid w:val="00276968"/>
    <w:rsid w:val="00276FA7"/>
    <w:rsid w:val="00277DE4"/>
    <w:rsid w:val="0028054C"/>
    <w:rsid w:val="00280647"/>
    <w:rsid w:val="0028096D"/>
    <w:rsid w:val="00281173"/>
    <w:rsid w:val="0028211D"/>
    <w:rsid w:val="002823E1"/>
    <w:rsid w:val="0028283D"/>
    <w:rsid w:val="00282A82"/>
    <w:rsid w:val="00283208"/>
    <w:rsid w:val="002839BC"/>
    <w:rsid w:val="002842D9"/>
    <w:rsid w:val="002844CD"/>
    <w:rsid w:val="0028480E"/>
    <w:rsid w:val="002848AC"/>
    <w:rsid w:val="00285391"/>
    <w:rsid w:val="00285670"/>
    <w:rsid w:val="002857F4"/>
    <w:rsid w:val="00285914"/>
    <w:rsid w:val="00286B72"/>
    <w:rsid w:val="00286D24"/>
    <w:rsid w:val="002871CC"/>
    <w:rsid w:val="002872F0"/>
    <w:rsid w:val="002874D6"/>
    <w:rsid w:val="0028763B"/>
    <w:rsid w:val="002878B0"/>
    <w:rsid w:val="00287A78"/>
    <w:rsid w:val="00287B36"/>
    <w:rsid w:val="00287E22"/>
    <w:rsid w:val="0029015A"/>
    <w:rsid w:val="0029016D"/>
    <w:rsid w:val="002901F6"/>
    <w:rsid w:val="002902CA"/>
    <w:rsid w:val="00290355"/>
    <w:rsid w:val="002914F0"/>
    <w:rsid w:val="00291A6C"/>
    <w:rsid w:val="00292238"/>
    <w:rsid w:val="00292584"/>
    <w:rsid w:val="00292AE6"/>
    <w:rsid w:val="00292D1D"/>
    <w:rsid w:val="00293044"/>
    <w:rsid w:val="002931CF"/>
    <w:rsid w:val="00293904"/>
    <w:rsid w:val="00293F4C"/>
    <w:rsid w:val="0029430D"/>
    <w:rsid w:val="0029436F"/>
    <w:rsid w:val="0029484A"/>
    <w:rsid w:val="00295B5F"/>
    <w:rsid w:val="00295E95"/>
    <w:rsid w:val="00295E9A"/>
    <w:rsid w:val="0029611A"/>
    <w:rsid w:val="002965CD"/>
    <w:rsid w:val="00296C58"/>
    <w:rsid w:val="00296E7C"/>
    <w:rsid w:val="0029758D"/>
    <w:rsid w:val="002975ED"/>
    <w:rsid w:val="0029763D"/>
    <w:rsid w:val="0029779E"/>
    <w:rsid w:val="00297A2A"/>
    <w:rsid w:val="002A077A"/>
    <w:rsid w:val="002A1FF0"/>
    <w:rsid w:val="002A2092"/>
    <w:rsid w:val="002A2790"/>
    <w:rsid w:val="002A2829"/>
    <w:rsid w:val="002A2AD3"/>
    <w:rsid w:val="002A2FE4"/>
    <w:rsid w:val="002A3A4D"/>
    <w:rsid w:val="002A3BCE"/>
    <w:rsid w:val="002A42FB"/>
    <w:rsid w:val="002A4858"/>
    <w:rsid w:val="002A48F2"/>
    <w:rsid w:val="002A4AFD"/>
    <w:rsid w:val="002A4CDA"/>
    <w:rsid w:val="002A4F43"/>
    <w:rsid w:val="002A5627"/>
    <w:rsid w:val="002A567B"/>
    <w:rsid w:val="002A5A9C"/>
    <w:rsid w:val="002A6161"/>
    <w:rsid w:val="002A74D2"/>
    <w:rsid w:val="002A7E8D"/>
    <w:rsid w:val="002B0680"/>
    <w:rsid w:val="002B0E69"/>
    <w:rsid w:val="002B13F4"/>
    <w:rsid w:val="002B145B"/>
    <w:rsid w:val="002B1AFF"/>
    <w:rsid w:val="002B1CF8"/>
    <w:rsid w:val="002B206F"/>
    <w:rsid w:val="002B210E"/>
    <w:rsid w:val="002B2371"/>
    <w:rsid w:val="002B2481"/>
    <w:rsid w:val="002B2887"/>
    <w:rsid w:val="002B2AE2"/>
    <w:rsid w:val="002B2C81"/>
    <w:rsid w:val="002B35E9"/>
    <w:rsid w:val="002B3DF0"/>
    <w:rsid w:val="002B4E33"/>
    <w:rsid w:val="002B5BF6"/>
    <w:rsid w:val="002B5DB8"/>
    <w:rsid w:val="002B5F5C"/>
    <w:rsid w:val="002B62A4"/>
    <w:rsid w:val="002B6FF4"/>
    <w:rsid w:val="002B7B27"/>
    <w:rsid w:val="002B7D81"/>
    <w:rsid w:val="002C068C"/>
    <w:rsid w:val="002C06D9"/>
    <w:rsid w:val="002C0A01"/>
    <w:rsid w:val="002C0C7E"/>
    <w:rsid w:val="002C10F8"/>
    <w:rsid w:val="002C1235"/>
    <w:rsid w:val="002C1675"/>
    <w:rsid w:val="002C20A1"/>
    <w:rsid w:val="002C259E"/>
    <w:rsid w:val="002C26AC"/>
    <w:rsid w:val="002C2805"/>
    <w:rsid w:val="002C283D"/>
    <w:rsid w:val="002C2D63"/>
    <w:rsid w:val="002C2EB1"/>
    <w:rsid w:val="002C2F4C"/>
    <w:rsid w:val="002C3137"/>
    <w:rsid w:val="002C34BA"/>
    <w:rsid w:val="002C3B80"/>
    <w:rsid w:val="002C490F"/>
    <w:rsid w:val="002C4FE0"/>
    <w:rsid w:val="002C5843"/>
    <w:rsid w:val="002C5F6B"/>
    <w:rsid w:val="002C628C"/>
    <w:rsid w:val="002C655D"/>
    <w:rsid w:val="002C7476"/>
    <w:rsid w:val="002C7ABD"/>
    <w:rsid w:val="002C7E27"/>
    <w:rsid w:val="002C7EF1"/>
    <w:rsid w:val="002D02D9"/>
    <w:rsid w:val="002D05F1"/>
    <w:rsid w:val="002D0C08"/>
    <w:rsid w:val="002D0E5B"/>
    <w:rsid w:val="002D0F6E"/>
    <w:rsid w:val="002D1570"/>
    <w:rsid w:val="002D162E"/>
    <w:rsid w:val="002D1BE0"/>
    <w:rsid w:val="002D1E81"/>
    <w:rsid w:val="002D24E1"/>
    <w:rsid w:val="002D317A"/>
    <w:rsid w:val="002D31C5"/>
    <w:rsid w:val="002D36EF"/>
    <w:rsid w:val="002D389C"/>
    <w:rsid w:val="002D4697"/>
    <w:rsid w:val="002D4874"/>
    <w:rsid w:val="002D49AC"/>
    <w:rsid w:val="002D4D80"/>
    <w:rsid w:val="002D4EB5"/>
    <w:rsid w:val="002D5581"/>
    <w:rsid w:val="002D5601"/>
    <w:rsid w:val="002D5831"/>
    <w:rsid w:val="002D62F3"/>
    <w:rsid w:val="002D69CF"/>
    <w:rsid w:val="002D6BF0"/>
    <w:rsid w:val="002D6D3E"/>
    <w:rsid w:val="002D6E74"/>
    <w:rsid w:val="002D759E"/>
    <w:rsid w:val="002D7D03"/>
    <w:rsid w:val="002E0273"/>
    <w:rsid w:val="002E0274"/>
    <w:rsid w:val="002E03E7"/>
    <w:rsid w:val="002E0708"/>
    <w:rsid w:val="002E0780"/>
    <w:rsid w:val="002E0783"/>
    <w:rsid w:val="002E086B"/>
    <w:rsid w:val="002E1815"/>
    <w:rsid w:val="002E1D6A"/>
    <w:rsid w:val="002E1FAD"/>
    <w:rsid w:val="002E2B34"/>
    <w:rsid w:val="002E2D10"/>
    <w:rsid w:val="002E32EC"/>
    <w:rsid w:val="002E396D"/>
    <w:rsid w:val="002E3D8E"/>
    <w:rsid w:val="002E435B"/>
    <w:rsid w:val="002E4968"/>
    <w:rsid w:val="002E4981"/>
    <w:rsid w:val="002E4ACF"/>
    <w:rsid w:val="002E5D6A"/>
    <w:rsid w:val="002E5F57"/>
    <w:rsid w:val="002E5FBA"/>
    <w:rsid w:val="002E6782"/>
    <w:rsid w:val="002E6DC2"/>
    <w:rsid w:val="002E75D5"/>
    <w:rsid w:val="002E7CEF"/>
    <w:rsid w:val="002F0E52"/>
    <w:rsid w:val="002F1841"/>
    <w:rsid w:val="002F278C"/>
    <w:rsid w:val="002F2AB1"/>
    <w:rsid w:val="002F2AF2"/>
    <w:rsid w:val="002F3470"/>
    <w:rsid w:val="002F34A1"/>
    <w:rsid w:val="002F40A1"/>
    <w:rsid w:val="002F4B09"/>
    <w:rsid w:val="002F55F8"/>
    <w:rsid w:val="002F5F1A"/>
    <w:rsid w:val="002F6143"/>
    <w:rsid w:val="002F709E"/>
    <w:rsid w:val="002F7487"/>
    <w:rsid w:val="002F78BB"/>
    <w:rsid w:val="002F7A67"/>
    <w:rsid w:val="0030050B"/>
    <w:rsid w:val="003007A4"/>
    <w:rsid w:val="0030084E"/>
    <w:rsid w:val="0030092F"/>
    <w:rsid w:val="00300C5D"/>
    <w:rsid w:val="00301920"/>
    <w:rsid w:val="00301E52"/>
    <w:rsid w:val="0030272B"/>
    <w:rsid w:val="00302BDD"/>
    <w:rsid w:val="00302CC0"/>
    <w:rsid w:val="00302DE8"/>
    <w:rsid w:val="00303028"/>
    <w:rsid w:val="0030346E"/>
    <w:rsid w:val="00303A9F"/>
    <w:rsid w:val="00303DC5"/>
    <w:rsid w:val="00304968"/>
    <w:rsid w:val="003049F9"/>
    <w:rsid w:val="00304AB7"/>
    <w:rsid w:val="00304F13"/>
    <w:rsid w:val="00305160"/>
    <w:rsid w:val="00305304"/>
    <w:rsid w:val="0030531C"/>
    <w:rsid w:val="0030544B"/>
    <w:rsid w:val="003055AC"/>
    <w:rsid w:val="00305624"/>
    <w:rsid w:val="00305C8B"/>
    <w:rsid w:val="003061A0"/>
    <w:rsid w:val="00306403"/>
    <w:rsid w:val="00306AB5"/>
    <w:rsid w:val="00306AB7"/>
    <w:rsid w:val="00307631"/>
    <w:rsid w:val="003079A2"/>
    <w:rsid w:val="00310108"/>
    <w:rsid w:val="0031013F"/>
    <w:rsid w:val="00310850"/>
    <w:rsid w:val="00310C3C"/>
    <w:rsid w:val="003112B1"/>
    <w:rsid w:val="003112DE"/>
    <w:rsid w:val="00311438"/>
    <w:rsid w:val="003119EB"/>
    <w:rsid w:val="00311C9B"/>
    <w:rsid w:val="00311DE4"/>
    <w:rsid w:val="00311EC0"/>
    <w:rsid w:val="0031271A"/>
    <w:rsid w:val="00312B03"/>
    <w:rsid w:val="00312C5B"/>
    <w:rsid w:val="00313054"/>
    <w:rsid w:val="003132BB"/>
    <w:rsid w:val="003133DF"/>
    <w:rsid w:val="00313B4C"/>
    <w:rsid w:val="00314457"/>
    <w:rsid w:val="0031465F"/>
    <w:rsid w:val="00314807"/>
    <w:rsid w:val="003154EA"/>
    <w:rsid w:val="00315ACD"/>
    <w:rsid w:val="003162DF"/>
    <w:rsid w:val="00316838"/>
    <w:rsid w:val="003168AA"/>
    <w:rsid w:val="003168CC"/>
    <w:rsid w:val="0031704B"/>
    <w:rsid w:val="003170F3"/>
    <w:rsid w:val="003175B9"/>
    <w:rsid w:val="0032030E"/>
    <w:rsid w:val="00320A1A"/>
    <w:rsid w:val="00320E77"/>
    <w:rsid w:val="00321097"/>
    <w:rsid w:val="00321136"/>
    <w:rsid w:val="0032116B"/>
    <w:rsid w:val="003211F7"/>
    <w:rsid w:val="003215FF"/>
    <w:rsid w:val="00321890"/>
    <w:rsid w:val="00321999"/>
    <w:rsid w:val="003220F0"/>
    <w:rsid w:val="00322706"/>
    <w:rsid w:val="00322DB8"/>
    <w:rsid w:val="0032303E"/>
    <w:rsid w:val="003242AC"/>
    <w:rsid w:val="003242D1"/>
    <w:rsid w:val="003246BC"/>
    <w:rsid w:val="003253B8"/>
    <w:rsid w:val="003254A4"/>
    <w:rsid w:val="00325D29"/>
    <w:rsid w:val="00325E3F"/>
    <w:rsid w:val="00326088"/>
    <w:rsid w:val="003269D9"/>
    <w:rsid w:val="00326DCF"/>
    <w:rsid w:val="00326DD4"/>
    <w:rsid w:val="0032753E"/>
    <w:rsid w:val="0032774F"/>
    <w:rsid w:val="00327D38"/>
    <w:rsid w:val="00327F96"/>
    <w:rsid w:val="003304D4"/>
    <w:rsid w:val="003305D3"/>
    <w:rsid w:val="0033155B"/>
    <w:rsid w:val="00331AE6"/>
    <w:rsid w:val="00331EEC"/>
    <w:rsid w:val="00332880"/>
    <w:rsid w:val="00332A97"/>
    <w:rsid w:val="003332A6"/>
    <w:rsid w:val="00333B1E"/>
    <w:rsid w:val="00333B2A"/>
    <w:rsid w:val="00334165"/>
    <w:rsid w:val="003344C2"/>
    <w:rsid w:val="00335328"/>
    <w:rsid w:val="00336058"/>
    <w:rsid w:val="00336DCA"/>
    <w:rsid w:val="0033733C"/>
    <w:rsid w:val="003373D6"/>
    <w:rsid w:val="00337804"/>
    <w:rsid w:val="00337923"/>
    <w:rsid w:val="003379F6"/>
    <w:rsid w:val="00337DC5"/>
    <w:rsid w:val="00341AF2"/>
    <w:rsid w:val="00341E66"/>
    <w:rsid w:val="003421F3"/>
    <w:rsid w:val="003426A0"/>
    <w:rsid w:val="00343924"/>
    <w:rsid w:val="003441B1"/>
    <w:rsid w:val="003441C1"/>
    <w:rsid w:val="00344B45"/>
    <w:rsid w:val="00344CC7"/>
    <w:rsid w:val="00344EC8"/>
    <w:rsid w:val="003450A6"/>
    <w:rsid w:val="003452C6"/>
    <w:rsid w:val="0034578D"/>
    <w:rsid w:val="003457A9"/>
    <w:rsid w:val="00345B5B"/>
    <w:rsid w:val="00345C8A"/>
    <w:rsid w:val="00346301"/>
    <w:rsid w:val="00346520"/>
    <w:rsid w:val="00346D0F"/>
    <w:rsid w:val="00346E2E"/>
    <w:rsid w:val="003472BC"/>
    <w:rsid w:val="00350207"/>
    <w:rsid w:val="0035049E"/>
    <w:rsid w:val="00350CF1"/>
    <w:rsid w:val="00351057"/>
    <w:rsid w:val="003520F8"/>
    <w:rsid w:val="0035260F"/>
    <w:rsid w:val="00352A2A"/>
    <w:rsid w:val="00352E1B"/>
    <w:rsid w:val="00352EEC"/>
    <w:rsid w:val="00353200"/>
    <w:rsid w:val="003548C8"/>
    <w:rsid w:val="00354A19"/>
    <w:rsid w:val="00354E6B"/>
    <w:rsid w:val="00354F0F"/>
    <w:rsid w:val="00354FEE"/>
    <w:rsid w:val="0035560B"/>
    <w:rsid w:val="0035568B"/>
    <w:rsid w:val="00355831"/>
    <w:rsid w:val="00355C66"/>
    <w:rsid w:val="00355C6A"/>
    <w:rsid w:val="00355DE4"/>
    <w:rsid w:val="0035657A"/>
    <w:rsid w:val="00356649"/>
    <w:rsid w:val="0035695D"/>
    <w:rsid w:val="00356AA8"/>
    <w:rsid w:val="003571B4"/>
    <w:rsid w:val="00357CD9"/>
    <w:rsid w:val="00357E87"/>
    <w:rsid w:val="003607EA"/>
    <w:rsid w:val="00360A40"/>
    <w:rsid w:val="00360B45"/>
    <w:rsid w:val="00361167"/>
    <w:rsid w:val="00361F70"/>
    <w:rsid w:val="00362AA3"/>
    <w:rsid w:val="00362E46"/>
    <w:rsid w:val="00362E5A"/>
    <w:rsid w:val="00362E60"/>
    <w:rsid w:val="0036342A"/>
    <w:rsid w:val="0036391E"/>
    <w:rsid w:val="00364E02"/>
    <w:rsid w:val="00364E70"/>
    <w:rsid w:val="00365371"/>
    <w:rsid w:val="003655FE"/>
    <w:rsid w:val="00365AB4"/>
    <w:rsid w:val="00365E47"/>
    <w:rsid w:val="00366183"/>
    <w:rsid w:val="003667AC"/>
    <w:rsid w:val="003669F9"/>
    <w:rsid w:val="00366D79"/>
    <w:rsid w:val="00366F58"/>
    <w:rsid w:val="003673D2"/>
    <w:rsid w:val="003677DE"/>
    <w:rsid w:val="00367947"/>
    <w:rsid w:val="00367DA5"/>
    <w:rsid w:val="003717B9"/>
    <w:rsid w:val="00371A9F"/>
    <w:rsid w:val="00372911"/>
    <w:rsid w:val="00372A04"/>
    <w:rsid w:val="00372F94"/>
    <w:rsid w:val="003730F2"/>
    <w:rsid w:val="0037334A"/>
    <w:rsid w:val="003735B6"/>
    <w:rsid w:val="00373C80"/>
    <w:rsid w:val="00373F9D"/>
    <w:rsid w:val="003747A4"/>
    <w:rsid w:val="003748E9"/>
    <w:rsid w:val="003755D0"/>
    <w:rsid w:val="0037595D"/>
    <w:rsid w:val="00375BFB"/>
    <w:rsid w:val="00376804"/>
    <w:rsid w:val="00376E40"/>
    <w:rsid w:val="0038077E"/>
    <w:rsid w:val="0038082A"/>
    <w:rsid w:val="003809CD"/>
    <w:rsid w:val="003810F0"/>
    <w:rsid w:val="003811F8"/>
    <w:rsid w:val="0038172E"/>
    <w:rsid w:val="00381966"/>
    <w:rsid w:val="00382079"/>
    <w:rsid w:val="00382158"/>
    <w:rsid w:val="003822BD"/>
    <w:rsid w:val="0038235A"/>
    <w:rsid w:val="00382434"/>
    <w:rsid w:val="00382A95"/>
    <w:rsid w:val="00382C6A"/>
    <w:rsid w:val="0038319F"/>
    <w:rsid w:val="00383C97"/>
    <w:rsid w:val="00383D13"/>
    <w:rsid w:val="00384126"/>
    <w:rsid w:val="00384529"/>
    <w:rsid w:val="00384C74"/>
    <w:rsid w:val="00384E04"/>
    <w:rsid w:val="0038514F"/>
    <w:rsid w:val="00385276"/>
    <w:rsid w:val="0038531F"/>
    <w:rsid w:val="00385383"/>
    <w:rsid w:val="003859BF"/>
    <w:rsid w:val="003859E1"/>
    <w:rsid w:val="00385C53"/>
    <w:rsid w:val="003868FE"/>
    <w:rsid w:val="00386936"/>
    <w:rsid w:val="00387114"/>
    <w:rsid w:val="003871A7"/>
    <w:rsid w:val="003875FF"/>
    <w:rsid w:val="00387DFC"/>
    <w:rsid w:val="00390258"/>
    <w:rsid w:val="00390326"/>
    <w:rsid w:val="00390909"/>
    <w:rsid w:val="00390973"/>
    <w:rsid w:val="00390A67"/>
    <w:rsid w:val="003911AB"/>
    <w:rsid w:val="003913B3"/>
    <w:rsid w:val="003920F0"/>
    <w:rsid w:val="00392233"/>
    <w:rsid w:val="003926DF"/>
    <w:rsid w:val="00392B06"/>
    <w:rsid w:val="00393FA4"/>
    <w:rsid w:val="00394959"/>
    <w:rsid w:val="00394989"/>
    <w:rsid w:val="0039523F"/>
    <w:rsid w:val="0039571B"/>
    <w:rsid w:val="00395E13"/>
    <w:rsid w:val="003961CB"/>
    <w:rsid w:val="0039631F"/>
    <w:rsid w:val="003977CE"/>
    <w:rsid w:val="00397994"/>
    <w:rsid w:val="00397D1D"/>
    <w:rsid w:val="00397EDB"/>
    <w:rsid w:val="003A000D"/>
    <w:rsid w:val="003A05EB"/>
    <w:rsid w:val="003A0A45"/>
    <w:rsid w:val="003A0CCE"/>
    <w:rsid w:val="003A137B"/>
    <w:rsid w:val="003A1409"/>
    <w:rsid w:val="003A14DA"/>
    <w:rsid w:val="003A1EC2"/>
    <w:rsid w:val="003A2191"/>
    <w:rsid w:val="003A2417"/>
    <w:rsid w:val="003A299A"/>
    <w:rsid w:val="003A2CB4"/>
    <w:rsid w:val="003A3904"/>
    <w:rsid w:val="003A4344"/>
    <w:rsid w:val="003A43B9"/>
    <w:rsid w:val="003A43BB"/>
    <w:rsid w:val="003A5379"/>
    <w:rsid w:val="003A5E7A"/>
    <w:rsid w:val="003A62BB"/>
    <w:rsid w:val="003A6CFC"/>
    <w:rsid w:val="003A6E27"/>
    <w:rsid w:val="003A6FE7"/>
    <w:rsid w:val="003A77A5"/>
    <w:rsid w:val="003A7C24"/>
    <w:rsid w:val="003B0774"/>
    <w:rsid w:val="003B0C07"/>
    <w:rsid w:val="003B0C30"/>
    <w:rsid w:val="003B106A"/>
    <w:rsid w:val="003B10A7"/>
    <w:rsid w:val="003B1393"/>
    <w:rsid w:val="003B23DA"/>
    <w:rsid w:val="003B280D"/>
    <w:rsid w:val="003B2C1C"/>
    <w:rsid w:val="003B2E12"/>
    <w:rsid w:val="003B3126"/>
    <w:rsid w:val="003B33E3"/>
    <w:rsid w:val="003B3ED3"/>
    <w:rsid w:val="003B43A5"/>
    <w:rsid w:val="003B4411"/>
    <w:rsid w:val="003B49FF"/>
    <w:rsid w:val="003B4B8F"/>
    <w:rsid w:val="003B4E8E"/>
    <w:rsid w:val="003B4F8C"/>
    <w:rsid w:val="003B5635"/>
    <w:rsid w:val="003B5DCB"/>
    <w:rsid w:val="003B60EE"/>
    <w:rsid w:val="003B6423"/>
    <w:rsid w:val="003B64A7"/>
    <w:rsid w:val="003B66E5"/>
    <w:rsid w:val="003B68E8"/>
    <w:rsid w:val="003B6A1B"/>
    <w:rsid w:val="003B6AAE"/>
    <w:rsid w:val="003B71C1"/>
    <w:rsid w:val="003B758B"/>
    <w:rsid w:val="003B7A09"/>
    <w:rsid w:val="003C086C"/>
    <w:rsid w:val="003C0C4C"/>
    <w:rsid w:val="003C0C7A"/>
    <w:rsid w:val="003C0E21"/>
    <w:rsid w:val="003C16F1"/>
    <w:rsid w:val="003C208B"/>
    <w:rsid w:val="003C2522"/>
    <w:rsid w:val="003C2813"/>
    <w:rsid w:val="003C29A1"/>
    <w:rsid w:val="003C3442"/>
    <w:rsid w:val="003C3795"/>
    <w:rsid w:val="003C3887"/>
    <w:rsid w:val="003C3C40"/>
    <w:rsid w:val="003C464A"/>
    <w:rsid w:val="003C475A"/>
    <w:rsid w:val="003C4DCA"/>
    <w:rsid w:val="003C4F2A"/>
    <w:rsid w:val="003C5150"/>
    <w:rsid w:val="003C5B25"/>
    <w:rsid w:val="003C5FCB"/>
    <w:rsid w:val="003C67AB"/>
    <w:rsid w:val="003C6A59"/>
    <w:rsid w:val="003C6F81"/>
    <w:rsid w:val="003D0264"/>
    <w:rsid w:val="003D0328"/>
    <w:rsid w:val="003D0833"/>
    <w:rsid w:val="003D0C13"/>
    <w:rsid w:val="003D0E0C"/>
    <w:rsid w:val="003D0F63"/>
    <w:rsid w:val="003D105B"/>
    <w:rsid w:val="003D1225"/>
    <w:rsid w:val="003D143A"/>
    <w:rsid w:val="003D19AB"/>
    <w:rsid w:val="003D22F5"/>
    <w:rsid w:val="003D2313"/>
    <w:rsid w:val="003D2314"/>
    <w:rsid w:val="003D29B3"/>
    <w:rsid w:val="003D2CF3"/>
    <w:rsid w:val="003D2FCC"/>
    <w:rsid w:val="003D30EF"/>
    <w:rsid w:val="003D36C8"/>
    <w:rsid w:val="003D3980"/>
    <w:rsid w:val="003D3E45"/>
    <w:rsid w:val="003D4524"/>
    <w:rsid w:val="003D4AA5"/>
    <w:rsid w:val="003D4F75"/>
    <w:rsid w:val="003D5A7E"/>
    <w:rsid w:val="003D5C30"/>
    <w:rsid w:val="003D5D97"/>
    <w:rsid w:val="003D5E3C"/>
    <w:rsid w:val="003D6422"/>
    <w:rsid w:val="003D670F"/>
    <w:rsid w:val="003D6A27"/>
    <w:rsid w:val="003D6CD4"/>
    <w:rsid w:val="003E07DF"/>
    <w:rsid w:val="003E07F5"/>
    <w:rsid w:val="003E0829"/>
    <w:rsid w:val="003E087F"/>
    <w:rsid w:val="003E1957"/>
    <w:rsid w:val="003E1FE6"/>
    <w:rsid w:val="003E21DB"/>
    <w:rsid w:val="003E2A3B"/>
    <w:rsid w:val="003E2E09"/>
    <w:rsid w:val="003E37CE"/>
    <w:rsid w:val="003E3A05"/>
    <w:rsid w:val="003E44F2"/>
    <w:rsid w:val="003E479D"/>
    <w:rsid w:val="003E48DF"/>
    <w:rsid w:val="003E4F0E"/>
    <w:rsid w:val="003E5524"/>
    <w:rsid w:val="003E62A4"/>
    <w:rsid w:val="003E646C"/>
    <w:rsid w:val="003E7460"/>
    <w:rsid w:val="003E7936"/>
    <w:rsid w:val="003E7F26"/>
    <w:rsid w:val="003F00F1"/>
    <w:rsid w:val="003F0384"/>
    <w:rsid w:val="003F1260"/>
    <w:rsid w:val="003F1F80"/>
    <w:rsid w:val="003F29D4"/>
    <w:rsid w:val="003F2E40"/>
    <w:rsid w:val="003F35D6"/>
    <w:rsid w:val="003F362B"/>
    <w:rsid w:val="003F37AC"/>
    <w:rsid w:val="003F3B98"/>
    <w:rsid w:val="003F40FB"/>
    <w:rsid w:val="003F4BB4"/>
    <w:rsid w:val="003F5CC4"/>
    <w:rsid w:val="003F5F1F"/>
    <w:rsid w:val="003F5F7A"/>
    <w:rsid w:val="003F6D5E"/>
    <w:rsid w:val="003F6DA9"/>
    <w:rsid w:val="003F7A90"/>
    <w:rsid w:val="00400111"/>
    <w:rsid w:val="004004F4"/>
    <w:rsid w:val="0040058D"/>
    <w:rsid w:val="00400AB5"/>
    <w:rsid w:val="00400BA9"/>
    <w:rsid w:val="0040174C"/>
    <w:rsid w:val="004018A7"/>
    <w:rsid w:val="0040207B"/>
    <w:rsid w:val="00402E5A"/>
    <w:rsid w:val="00403029"/>
    <w:rsid w:val="0040323C"/>
    <w:rsid w:val="00403603"/>
    <w:rsid w:val="00403AE9"/>
    <w:rsid w:val="00403E6C"/>
    <w:rsid w:val="0040490D"/>
    <w:rsid w:val="00404B1E"/>
    <w:rsid w:val="004050EC"/>
    <w:rsid w:val="00405641"/>
    <w:rsid w:val="0040574C"/>
    <w:rsid w:val="004057CC"/>
    <w:rsid w:val="00405C57"/>
    <w:rsid w:val="00405FF6"/>
    <w:rsid w:val="00406500"/>
    <w:rsid w:val="00406504"/>
    <w:rsid w:val="0040661C"/>
    <w:rsid w:val="004069C1"/>
    <w:rsid w:val="00407121"/>
    <w:rsid w:val="004074E2"/>
    <w:rsid w:val="00407B35"/>
    <w:rsid w:val="00410517"/>
    <w:rsid w:val="00410F23"/>
    <w:rsid w:val="00411860"/>
    <w:rsid w:val="0041227D"/>
    <w:rsid w:val="0041326B"/>
    <w:rsid w:val="00413B4D"/>
    <w:rsid w:val="00413C9E"/>
    <w:rsid w:val="00414B41"/>
    <w:rsid w:val="00415698"/>
    <w:rsid w:val="00416A31"/>
    <w:rsid w:val="00417A0C"/>
    <w:rsid w:val="00417B6C"/>
    <w:rsid w:val="00420087"/>
    <w:rsid w:val="00420383"/>
    <w:rsid w:val="00420422"/>
    <w:rsid w:val="004206FE"/>
    <w:rsid w:val="00420812"/>
    <w:rsid w:val="00420B9C"/>
    <w:rsid w:val="00420CC7"/>
    <w:rsid w:val="00421080"/>
    <w:rsid w:val="0042136A"/>
    <w:rsid w:val="004234C2"/>
    <w:rsid w:val="00423AA6"/>
    <w:rsid w:val="00423B6C"/>
    <w:rsid w:val="00423EBC"/>
    <w:rsid w:val="00424AE6"/>
    <w:rsid w:val="00424CA9"/>
    <w:rsid w:val="00424CE8"/>
    <w:rsid w:val="00424E6B"/>
    <w:rsid w:val="00425FE0"/>
    <w:rsid w:val="00426000"/>
    <w:rsid w:val="00426212"/>
    <w:rsid w:val="0042684B"/>
    <w:rsid w:val="00426A65"/>
    <w:rsid w:val="0042749F"/>
    <w:rsid w:val="004274A6"/>
    <w:rsid w:val="00427911"/>
    <w:rsid w:val="00427B20"/>
    <w:rsid w:val="0043015A"/>
    <w:rsid w:val="004303DB"/>
    <w:rsid w:val="004309A0"/>
    <w:rsid w:val="0043359A"/>
    <w:rsid w:val="00433A30"/>
    <w:rsid w:val="00433DC2"/>
    <w:rsid w:val="00434E1C"/>
    <w:rsid w:val="00434FC2"/>
    <w:rsid w:val="00434FD1"/>
    <w:rsid w:val="00435134"/>
    <w:rsid w:val="00435A9A"/>
    <w:rsid w:val="00437AFB"/>
    <w:rsid w:val="00437BFA"/>
    <w:rsid w:val="00437DDE"/>
    <w:rsid w:val="004400D0"/>
    <w:rsid w:val="0044023B"/>
    <w:rsid w:val="00440629"/>
    <w:rsid w:val="0044078B"/>
    <w:rsid w:val="00440A1A"/>
    <w:rsid w:val="004417D4"/>
    <w:rsid w:val="00441834"/>
    <w:rsid w:val="0044198A"/>
    <w:rsid w:val="00441A95"/>
    <w:rsid w:val="00441E9C"/>
    <w:rsid w:val="004421AA"/>
    <w:rsid w:val="00442269"/>
    <w:rsid w:val="00442984"/>
    <w:rsid w:val="00442E7D"/>
    <w:rsid w:val="00442EE0"/>
    <w:rsid w:val="0044375D"/>
    <w:rsid w:val="00443789"/>
    <w:rsid w:val="004439E7"/>
    <w:rsid w:val="00443FAF"/>
    <w:rsid w:val="00444313"/>
    <w:rsid w:val="00444C92"/>
    <w:rsid w:val="00445415"/>
    <w:rsid w:val="004455F7"/>
    <w:rsid w:val="00445749"/>
    <w:rsid w:val="00445926"/>
    <w:rsid w:val="00445CD6"/>
    <w:rsid w:val="00445D71"/>
    <w:rsid w:val="00445DE4"/>
    <w:rsid w:val="004460BD"/>
    <w:rsid w:val="00446513"/>
    <w:rsid w:val="004466AA"/>
    <w:rsid w:val="0044697A"/>
    <w:rsid w:val="004500FC"/>
    <w:rsid w:val="0045039A"/>
    <w:rsid w:val="00450504"/>
    <w:rsid w:val="004506D6"/>
    <w:rsid w:val="00450A2E"/>
    <w:rsid w:val="00451697"/>
    <w:rsid w:val="004518D3"/>
    <w:rsid w:val="00451A52"/>
    <w:rsid w:val="0045217A"/>
    <w:rsid w:val="0045258A"/>
    <w:rsid w:val="00453817"/>
    <w:rsid w:val="0045387C"/>
    <w:rsid w:val="00453BA1"/>
    <w:rsid w:val="00453C2A"/>
    <w:rsid w:val="00454B61"/>
    <w:rsid w:val="00455789"/>
    <w:rsid w:val="004559C7"/>
    <w:rsid w:val="004559F8"/>
    <w:rsid w:val="00455C50"/>
    <w:rsid w:val="00455FF2"/>
    <w:rsid w:val="00456A24"/>
    <w:rsid w:val="00456AF5"/>
    <w:rsid w:val="004573AC"/>
    <w:rsid w:val="00457C45"/>
    <w:rsid w:val="0046017B"/>
    <w:rsid w:val="0046041B"/>
    <w:rsid w:val="00461C0B"/>
    <w:rsid w:val="00461EBD"/>
    <w:rsid w:val="004623EF"/>
    <w:rsid w:val="004628DB"/>
    <w:rsid w:val="00462BB1"/>
    <w:rsid w:val="0046303A"/>
    <w:rsid w:val="004634DC"/>
    <w:rsid w:val="00464168"/>
    <w:rsid w:val="0046449A"/>
    <w:rsid w:val="0046472D"/>
    <w:rsid w:val="004648A0"/>
    <w:rsid w:val="00464900"/>
    <w:rsid w:val="00464E64"/>
    <w:rsid w:val="0046527A"/>
    <w:rsid w:val="00465461"/>
    <w:rsid w:val="00465D5B"/>
    <w:rsid w:val="0046602A"/>
    <w:rsid w:val="004660C8"/>
    <w:rsid w:val="0046610C"/>
    <w:rsid w:val="004662A3"/>
    <w:rsid w:val="004663B3"/>
    <w:rsid w:val="00466571"/>
    <w:rsid w:val="004671DE"/>
    <w:rsid w:val="00467720"/>
    <w:rsid w:val="00467ABE"/>
    <w:rsid w:val="00470223"/>
    <w:rsid w:val="004702C8"/>
    <w:rsid w:val="0047068B"/>
    <w:rsid w:val="0047081F"/>
    <w:rsid w:val="00470AE5"/>
    <w:rsid w:val="00470D59"/>
    <w:rsid w:val="00470E63"/>
    <w:rsid w:val="00471558"/>
    <w:rsid w:val="004716E8"/>
    <w:rsid w:val="00471ACA"/>
    <w:rsid w:val="00471BE0"/>
    <w:rsid w:val="00471F82"/>
    <w:rsid w:val="00471FD5"/>
    <w:rsid w:val="00472383"/>
    <w:rsid w:val="00472564"/>
    <w:rsid w:val="004726BF"/>
    <w:rsid w:val="00473799"/>
    <w:rsid w:val="00473B8E"/>
    <w:rsid w:val="004741A2"/>
    <w:rsid w:val="004744BD"/>
    <w:rsid w:val="0047497F"/>
    <w:rsid w:val="00474CC3"/>
    <w:rsid w:val="004752A5"/>
    <w:rsid w:val="00475300"/>
    <w:rsid w:val="00475865"/>
    <w:rsid w:val="0047620A"/>
    <w:rsid w:val="004764A3"/>
    <w:rsid w:val="004771A8"/>
    <w:rsid w:val="004773AF"/>
    <w:rsid w:val="00477B28"/>
    <w:rsid w:val="00477BA8"/>
    <w:rsid w:val="00477F20"/>
    <w:rsid w:val="004801DE"/>
    <w:rsid w:val="0048034F"/>
    <w:rsid w:val="004809C0"/>
    <w:rsid w:val="00481677"/>
    <w:rsid w:val="004817F6"/>
    <w:rsid w:val="00482359"/>
    <w:rsid w:val="00482526"/>
    <w:rsid w:val="0048282E"/>
    <w:rsid w:val="00482C59"/>
    <w:rsid w:val="00483284"/>
    <w:rsid w:val="00483FB8"/>
    <w:rsid w:val="0048442D"/>
    <w:rsid w:val="004846F4"/>
    <w:rsid w:val="00485000"/>
    <w:rsid w:val="0048513E"/>
    <w:rsid w:val="0048537E"/>
    <w:rsid w:val="00485538"/>
    <w:rsid w:val="004857C4"/>
    <w:rsid w:val="00486001"/>
    <w:rsid w:val="00486C4B"/>
    <w:rsid w:val="00486F27"/>
    <w:rsid w:val="004870F6"/>
    <w:rsid w:val="00487888"/>
    <w:rsid w:val="00487999"/>
    <w:rsid w:val="00487C9E"/>
    <w:rsid w:val="004915CD"/>
    <w:rsid w:val="00491665"/>
    <w:rsid w:val="004916D7"/>
    <w:rsid w:val="004917C3"/>
    <w:rsid w:val="00491CA2"/>
    <w:rsid w:val="00492245"/>
    <w:rsid w:val="0049302F"/>
    <w:rsid w:val="004930D1"/>
    <w:rsid w:val="00493113"/>
    <w:rsid w:val="0049337F"/>
    <w:rsid w:val="004943EF"/>
    <w:rsid w:val="0049446D"/>
    <w:rsid w:val="00494797"/>
    <w:rsid w:val="0049584C"/>
    <w:rsid w:val="0049597C"/>
    <w:rsid w:val="00495A19"/>
    <w:rsid w:val="004963A5"/>
    <w:rsid w:val="00496FEF"/>
    <w:rsid w:val="00497343"/>
    <w:rsid w:val="00497499"/>
    <w:rsid w:val="004974F6"/>
    <w:rsid w:val="00497B7C"/>
    <w:rsid w:val="004A000E"/>
    <w:rsid w:val="004A03B5"/>
    <w:rsid w:val="004A066A"/>
    <w:rsid w:val="004A0BF5"/>
    <w:rsid w:val="004A0CC3"/>
    <w:rsid w:val="004A0D09"/>
    <w:rsid w:val="004A0F66"/>
    <w:rsid w:val="004A2326"/>
    <w:rsid w:val="004A25BE"/>
    <w:rsid w:val="004A2A30"/>
    <w:rsid w:val="004A2B8B"/>
    <w:rsid w:val="004A2E7C"/>
    <w:rsid w:val="004A2E89"/>
    <w:rsid w:val="004A2F18"/>
    <w:rsid w:val="004A32F5"/>
    <w:rsid w:val="004A366C"/>
    <w:rsid w:val="004A4089"/>
    <w:rsid w:val="004A4A76"/>
    <w:rsid w:val="004A4D14"/>
    <w:rsid w:val="004A4DA7"/>
    <w:rsid w:val="004A59A6"/>
    <w:rsid w:val="004A5FA9"/>
    <w:rsid w:val="004A5FD4"/>
    <w:rsid w:val="004A6333"/>
    <w:rsid w:val="004A6656"/>
    <w:rsid w:val="004A67FF"/>
    <w:rsid w:val="004A6868"/>
    <w:rsid w:val="004A70A9"/>
    <w:rsid w:val="004A7A21"/>
    <w:rsid w:val="004A7C34"/>
    <w:rsid w:val="004B0503"/>
    <w:rsid w:val="004B131C"/>
    <w:rsid w:val="004B1882"/>
    <w:rsid w:val="004B2064"/>
    <w:rsid w:val="004B20A7"/>
    <w:rsid w:val="004B2100"/>
    <w:rsid w:val="004B2B9F"/>
    <w:rsid w:val="004B3350"/>
    <w:rsid w:val="004B33C7"/>
    <w:rsid w:val="004B34B3"/>
    <w:rsid w:val="004B3C77"/>
    <w:rsid w:val="004B3CF7"/>
    <w:rsid w:val="004B3E1F"/>
    <w:rsid w:val="004B3F5D"/>
    <w:rsid w:val="004B42B1"/>
    <w:rsid w:val="004B4758"/>
    <w:rsid w:val="004B4814"/>
    <w:rsid w:val="004B4D5A"/>
    <w:rsid w:val="004B539C"/>
    <w:rsid w:val="004B58A0"/>
    <w:rsid w:val="004B596B"/>
    <w:rsid w:val="004B599D"/>
    <w:rsid w:val="004B5BEB"/>
    <w:rsid w:val="004B680C"/>
    <w:rsid w:val="004B6853"/>
    <w:rsid w:val="004B6878"/>
    <w:rsid w:val="004B6FCD"/>
    <w:rsid w:val="004B7362"/>
    <w:rsid w:val="004B73ED"/>
    <w:rsid w:val="004B7EB6"/>
    <w:rsid w:val="004C036A"/>
    <w:rsid w:val="004C04FB"/>
    <w:rsid w:val="004C0AEE"/>
    <w:rsid w:val="004C0EFE"/>
    <w:rsid w:val="004C1530"/>
    <w:rsid w:val="004C1618"/>
    <w:rsid w:val="004C25B4"/>
    <w:rsid w:val="004C317E"/>
    <w:rsid w:val="004C34C0"/>
    <w:rsid w:val="004C37BE"/>
    <w:rsid w:val="004C3961"/>
    <w:rsid w:val="004C3D56"/>
    <w:rsid w:val="004C43F3"/>
    <w:rsid w:val="004C441A"/>
    <w:rsid w:val="004C5B8D"/>
    <w:rsid w:val="004C5E92"/>
    <w:rsid w:val="004C6904"/>
    <w:rsid w:val="004C6980"/>
    <w:rsid w:val="004C7DDD"/>
    <w:rsid w:val="004D139B"/>
    <w:rsid w:val="004D2039"/>
    <w:rsid w:val="004D203D"/>
    <w:rsid w:val="004D2467"/>
    <w:rsid w:val="004D3017"/>
    <w:rsid w:val="004D4062"/>
    <w:rsid w:val="004D40BC"/>
    <w:rsid w:val="004D4449"/>
    <w:rsid w:val="004D460A"/>
    <w:rsid w:val="004D4BB0"/>
    <w:rsid w:val="004D4EBC"/>
    <w:rsid w:val="004D52D3"/>
    <w:rsid w:val="004D59F6"/>
    <w:rsid w:val="004D5F31"/>
    <w:rsid w:val="004D5FB1"/>
    <w:rsid w:val="004D6030"/>
    <w:rsid w:val="004D60D3"/>
    <w:rsid w:val="004D62C8"/>
    <w:rsid w:val="004D635F"/>
    <w:rsid w:val="004D64D6"/>
    <w:rsid w:val="004D709A"/>
    <w:rsid w:val="004D74FD"/>
    <w:rsid w:val="004D75BB"/>
    <w:rsid w:val="004D7841"/>
    <w:rsid w:val="004D797B"/>
    <w:rsid w:val="004D7BB6"/>
    <w:rsid w:val="004D7E14"/>
    <w:rsid w:val="004E01AB"/>
    <w:rsid w:val="004E043E"/>
    <w:rsid w:val="004E05C7"/>
    <w:rsid w:val="004E0658"/>
    <w:rsid w:val="004E0A80"/>
    <w:rsid w:val="004E0CF6"/>
    <w:rsid w:val="004E0E38"/>
    <w:rsid w:val="004E2371"/>
    <w:rsid w:val="004E26C1"/>
    <w:rsid w:val="004E2992"/>
    <w:rsid w:val="004E3315"/>
    <w:rsid w:val="004E3568"/>
    <w:rsid w:val="004E35A7"/>
    <w:rsid w:val="004E3914"/>
    <w:rsid w:val="004E4034"/>
    <w:rsid w:val="004E4057"/>
    <w:rsid w:val="004E40A5"/>
    <w:rsid w:val="004E5580"/>
    <w:rsid w:val="004E55BB"/>
    <w:rsid w:val="004E5977"/>
    <w:rsid w:val="004E5A10"/>
    <w:rsid w:val="004E5F60"/>
    <w:rsid w:val="004E6152"/>
    <w:rsid w:val="004E62D6"/>
    <w:rsid w:val="004E63B3"/>
    <w:rsid w:val="004E7707"/>
    <w:rsid w:val="004E7977"/>
    <w:rsid w:val="004F0ECB"/>
    <w:rsid w:val="004F1047"/>
    <w:rsid w:val="004F1169"/>
    <w:rsid w:val="004F179B"/>
    <w:rsid w:val="004F1851"/>
    <w:rsid w:val="004F1B7C"/>
    <w:rsid w:val="004F2175"/>
    <w:rsid w:val="004F223B"/>
    <w:rsid w:val="004F22BF"/>
    <w:rsid w:val="004F247B"/>
    <w:rsid w:val="004F26C5"/>
    <w:rsid w:val="004F28B4"/>
    <w:rsid w:val="004F2B92"/>
    <w:rsid w:val="004F317F"/>
    <w:rsid w:val="004F374D"/>
    <w:rsid w:val="004F46A2"/>
    <w:rsid w:val="004F4928"/>
    <w:rsid w:val="004F562A"/>
    <w:rsid w:val="004F5946"/>
    <w:rsid w:val="004F5F4B"/>
    <w:rsid w:val="004F64F8"/>
    <w:rsid w:val="004F654F"/>
    <w:rsid w:val="004F68C7"/>
    <w:rsid w:val="004F68D3"/>
    <w:rsid w:val="004F6B2D"/>
    <w:rsid w:val="004F6D12"/>
    <w:rsid w:val="004F73A8"/>
    <w:rsid w:val="004F7765"/>
    <w:rsid w:val="00500589"/>
    <w:rsid w:val="00500A3D"/>
    <w:rsid w:val="005011F8"/>
    <w:rsid w:val="00501806"/>
    <w:rsid w:val="005019E3"/>
    <w:rsid w:val="00501CF4"/>
    <w:rsid w:val="0050216A"/>
    <w:rsid w:val="00502DEE"/>
    <w:rsid w:val="005031A0"/>
    <w:rsid w:val="00503D79"/>
    <w:rsid w:val="00503ED3"/>
    <w:rsid w:val="0050406C"/>
    <w:rsid w:val="00504CA2"/>
    <w:rsid w:val="00504EDE"/>
    <w:rsid w:val="005055A0"/>
    <w:rsid w:val="00505DA1"/>
    <w:rsid w:val="005068FD"/>
    <w:rsid w:val="00506B12"/>
    <w:rsid w:val="00506C59"/>
    <w:rsid w:val="00506CA7"/>
    <w:rsid w:val="005075C3"/>
    <w:rsid w:val="00511A85"/>
    <w:rsid w:val="00511BA8"/>
    <w:rsid w:val="00511C5C"/>
    <w:rsid w:val="00511FEE"/>
    <w:rsid w:val="005121C3"/>
    <w:rsid w:val="0051280C"/>
    <w:rsid w:val="00512F31"/>
    <w:rsid w:val="0051302A"/>
    <w:rsid w:val="005133A0"/>
    <w:rsid w:val="00513A5F"/>
    <w:rsid w:val="00513BE7"/>
    <w:rsid w:val="00513EB4"/>
    <w:rsid w:val="00513EE3"/>
    <w:rsid w:val="00513EFA"/>
    <w:rsid w:val="00514B94"/>
    <w:rsid w:val="00514E57"/>
    <w:rsid w:val="0051500F"/>
    <w:rsid w:val="00515066"/>
    <w:rsid w:val="005156A9"/>
    <w:rsid w:val="00515909"/>
    <w:rsid w:val="00515A31"/>
    <w:rsid w:val="00515AE4"/>
    <w:rsid w:val="00515E89"/>
    <w:rsid w:val="00516112"/>
    <w:rsid w:val="005168C6"/>
    <w:rsid w:val="00516D90"/>
    <w:rsid w:val="0051748A"/>
    <w:rsid w:val="005200AF"/>
    <w:rsid w:val="00520B8B"/>
    <w:rsid w:val="00520B96"/>
    <w:rsid w:val="00520D26"/>
    <w:rsid w:val="00521121"/>
    <w:rsid w:val="00521E67"/>
    <w:rsid w:val="00522F95"/>
    <w:rsid w:val="00523B66"/>
    <w:rsid w:val="005256A4"/>
    <w:rsid w:val="00525C1D"/>
    <w:rsid w:val="00525D2D"/>
    <w:rsid w:val="0052620C"/>
    <w:rsid w:val="00526323"/>
    <w:rsid w:val="005264C3"/>
    <w:rsid w:val="0052665B"/>
    <w:rsid w:val="00526CB0"/>
    <w:rsid w:val="00527023"/>
    <w:rsid w:val="0052709B"/>
    <w:rsid w:val="005271EE"/>
    <w:rsid w:val="005278D2"/>
    <w:rsid w:val="0052796A"/>
    <w:rsid w:val="00527FFE"/>
    <w:rsid w:val="005300D4"/>
    <w:rsid w:val="005305B8"/>
    <w:rsid w:val="00530864"/>
    <w:rsid w:val="005309C2"/>
    <w:rsid w:val="00530C94"/>
    <w:rsid w:val="00531009"/>
    <w:rsid w:val="00532441"/>
    <w:rsid w:val="00532C03"/>
    <w:rsid w:val="00532C6B"/>
    <w:rsid w:val="00532D0A"/>
    <w:rsid w:val="005332B4"/>
    <w:rsid w:val="00533336"/>
    <w:rsid w:val="00533780"/>
    <w:rsid w:val="005338FD"/>
    <w:rsid w:val="00533B7C"/>
    <w:rsid w:val="00533D98"/>
    <w:rsid w:val="0053421C"/>
    <w:rsid w:val="005342C6"/>
    <w:rsid w:val="0053435B"/>
    <w:rsid w:val="0053442D"/>
    <w:rsid w:val="005344B3"/>
    <w:rsid w:val="00534583"/>
    <w:rsid w:val="00535C04"/>
    <w:rsid w:val="00535D51"/>
    <w:rsid w:val="00535F27"/>
    <w:rsid w:val="00536444"/>
    <w:rsid w:val="0053650E"/>
    <w:rsid w:val="0053677B"/>
    <w:rsid w:val="00536D26"/>
    <w:rsid w:val="00537FED"/>
    <w:rsid w:val="00540079"/>
    <w:rsid w:val="005401F0"/>
    <w:rsid w:val="005404C0"/>
    <w:rsid w:val="00540534"/>
    <w:rsid w:val="0054055A"/>
    <w:rsid w:val="0054081B"/>
    <w:rsid w:val="00540C1A"/>
    <w:rsid w:val="00540DAB"/>
    <w:rsid w:val="00540EB2"/>
    <w:rsid w:val="00541620"/>
    <w:rsid w:val="005416D1"/>
    <w:rsid w:val="00541976"/>
    <w:rsid w:val="0054204A"/>
    <w:rsid w:val="00542925"/>
    <w:rsid w:val="0054319F"/>
    <w:rsid w:val="00543A35"/>
    <w:rsid w:val="00543AB7"/>
    <w:rsid w:val="0054462E"/>
    <w:rsid w:val="00545438"/>
    <w:rsid w:val="005457BF"/>
    <w:rsid w:val="0054587F"/>
    <w:rsid w:val="00545A24"/>
    <w:rsid w:val="00545DB4"/>
    <w:rsid w:val="00545E20"/>
    <w:rsid w:val="00545FCB"/>
    <w:rsid w:val="005463BA"/>
    <w:rsid w:val="00546ACC"/>
    <w:rsid w:val="00546FD0"/>
    <w:rsid w:val="005470F9"/>
    <w:rsid w:val="00547176"/>
    <w:rsid w:val="005477C5"/>
    <w:rsid w:val="00547A5D"/>
    <w:rsid w:val="00547C03"/>
    <w:rsid w:val="0055096B"/>
    <w:rsid w:val="005509C6"/>
    <w:rsid w:val="00550BB5"/>
    <w:rsid w:val="005520AB"/>
    <w:rsid w:val="0055267F"/>
    <w:rsid w:val="005529E9"/>
    <w:rsid w:val="00552D01"/>
    <w:rsid w:val="0055306B"/>
    <w:rsid w:val="00553236"/>
    <w:rsid w:val="00553916"/>
    <w:rsid w:val="00553F89"/>
    <w:rsid w:val="005543DE"/>
    <w:rsid w:val="005545E4"/>
    <w:rsid w:val="00554BF3"/>
    <w:rsid w:val="00555229"/>
    <w:rsid w:val="0055553B"/>
    <w:rsid w:val="00555A5F"/>
    <w:rsid w:val="00555BB3"/>
    <w:rsid w:val="00556437"/>
    <w:rsid w:val="00556640"/>
    <w:rsid w:val="00557156"/>
    <w:rsid w:val="00557CDE"/>
    <w:rsid w:val="005604F2"/>
    <w:rsid w:val="00560C88"/>
    <w:rsid w:val="00560C8D"/>
    <w:rsid w:val="005610BD"/>
    <w:rsid w:val="0056128F"/>
    <w:rsid w:val="005614CB"/>
    <w:rsid w:val="00561F7D"/>
    <w:rsid w:val="00562AA9"/>
    <w:rsid w:val="00563084"/>
    <w:rsid w:val="0056333F"/>
    <w:rsid w:val="00563D53"/>
    <w:rsid w:val="00563F90"/>
    <w:rsid w:val="00564488"/>
    <w:rsid w:val="00564D21"/>
    <w:rsid w:val="00564D39"/>
    <w:rsid w:val="00565262"/>
    <w:rsid w:val="00566191"/>
    <w:rsid w:val="00570279"/>
    <w:rsid w:val="0057050A"/>
    <w:rsid w:val="00570BC2"/>
    <w:rsid w:val="00570D67"/>
    <w:rsid w:val="0057163C"/>
    <w:rsid w:val="005718F7"/>
    <w:rsid w:val="00571A36"/>
    <w:rsid w:val="00571CBF"/>
    <w:rsid w:val="00571DD4"/>
    <w:rsid w:val="00571F22"/>
    <w:rsid w:val="0057262A"/>
    <w:rsid w:val="005729E3"/>
    <w:rsid w:val="00572F8F"/>
    <w:rsid w:val="0057385D"/>
    <w:rsid w:val="0057390F"/>
    <w:rsid w:val="00573B9B"/>
    <w:rsid w:val="00573C9E"/>
    <w:rsid w:val="0057422D"/>
    <w:rsid w:val="005746F7"/>
    <w:rsid w:val="00574990"/>
    <w:rsid w:val="00575C67"/>
    <w:rsid w:val="00575EEC"/>
    <w:rsid w:val="00575F9C"/>
    <w:rsid w:val="005770EB"/>
    <w:rsid w:val="0057743A"/>
    <w:rsid w:val="0057765C"/>
    <w:rsid w:val="005800A0"/>
    <w:rsid w:val="00580DF4"/>
    <w:rsid w:val="005811F4"/>
    <w:rsid w:val="00581377"/>
    <w:rsid w:val="00581ABC"/>
    <w:rsid w:val="00581D5F"/>
    <w:rsid w:val="00582109"/>
    <w:rsid w:val="0058241C"/>
    <w:rsid w:val="005828E6"/>
    <w:rsid w:val="005841EB"/>
    <w:rsid w:val="00584625"/>
    <w:rsid w:val="005848E4"/>
    <w:rsid w:val="00584969"/>
    <w:rsid w:val="00584B08"/>
    <w:rsid w:val="005850CA"/>
    <w:rsid w:val="00585644"/>
    <w:rsid w:val="00585780"/>
    <w:rsid w:val="00585AEC"/>
    <w:rsid w:val="0058661B"/>
    <w:rsid w:val="0058663C"/>
    <w:rsid w:val="005869A4"/>
    <w:rsid w:val="00586AAF"/>
    <w:rsid w:val="00586B2D"/>
    <w:rsid w:val="00586DFA"/>
    <w:rsid w:val="00590FD6"/>
    <w:rsid w:val="005913E7"/>
    <w:rsid w:val="00591AFE"/>
    <w:rsid w:val="00591B14"/>
    <w:rsid w:val="00591CAA"/>
    <w:rsid w:val="005925B6"/>
    <w:rsid w:val="00592832"/>
    <w:rsid w:val="00592D0F"/>
    <w:rsid w:val="0059337B"/>
    <w:rsid w:val="00593A9A"/>
    <w:rsid w:val="00594482"/>
    <w:rsid w:val="005947CA"/>
    <w:rsid w:val="00594F79"/>
    <w:rsid w:val="005966C3"/>
    <w:rsid w:val="005967DB"/>
    <w:rsid w:val="00596B6A"/>
    <w:rsid w:val="00597420"/>
    <w:rsid w:val="00597FDE"/>
    <w:rsid w:val="005A004D"/>
    <w:rsid w:val="005A051F"/>
    <w:rsid w:val="005A0911"/>
    <w:rsid w:val="005A111D"/>
    <w:rsid w:val="005A12C8"/>
    <w:rsid w:val="005A16E4"/>
    <w:rsid w:val="005A1E1D"/>
    <w:rsid w:val="005A26D0"/>
    <w:rsid w:val="005A38E7"/>
    <w:rsid w:val="005A3B5D"/>
    <w:rsid w:val="005A41C5"/>
    <w:rsid w:val="005A461A"/>
    <w:rsid w:val="005A490D"/>
    <w:rsid w:val="005A4BFA"/>
    <w:rsid w:val="005A4CF7"/>
    <w:rsid w:val="005A5382"/>
    <w:rsid w:val="005A5527"/>
    <w:rsid w:val="005A565B"/>
    <w:rsid w:val="005A645D"/>
    <w:rsid w:val="005A7786"/>
    <w:rsid w:val="005A7BED"/>
    <w:rsid w:val="005B0211"/>
    <w:rsid w:val="005B1800"/>
    <w:rsid w:val="005B1808"/>
    <w:rsid w:val="005B1FB0"/>
    <w:rsid w:val="005B2497"/>
    <w:rsid w:val="005B2E29"/>
    <w:rsid w:val="005B2F1B"/>
    <w:rsid w:val="005B302E"/>
    <w:rsid w:val="005B315D"/>
    <w:rsid w:val="005B328B"/>
    <w:rsid w:val="005B359F"/>
    <w:rsid w:val="005B3675"/>
    <w:rsid w:val="005B40BF"/>
    <w:rsid w:val="005B423E"/>
    <w:rsid w:val="005B438E"/>
    <w:rsid w:val="005B4B96"/>
    <w:rsid w:val="005B4F97"/>
    <w:rsid w:val="005B5258"/>
    <w:rsid w:val="005B5834"/>
    <w:rsid w:val="005B627C"/>
    <w:rsid w:val="005B63E1"/>
    <w:rsid w:val="005B6406"/>
    <w:rsid w:val="005B724C"/>
    <w:rsid w:val="005B7E1A"/>
    <w:rsid w:val="005C00B7"/>
    <w:rsid w:val="005C016A"/>
    <w:rsid w:val="005C0DE4"/>
    <w:rsid w:val="005C10DF"/>
    <w:rsid w:val="005C1495"/>
    <w:rsid w:val="005C14BB"/>
    <w:rsid w:val="005C1EE0"/>
    <w:rsid w:val="005C2223"/>
    <w:rsid w:val="005C23CB"/>
    <w:rsid w:val="005C251A"/>
    <w:rsid w:val="005C25F2"/>
    <w:rsid w:val="005C2E98"/>
    <w:rsid w:val="005C312F"/>
    <w:rsid w:val="005C3153"/>
    <w:rsid w:val="005C33DE"/>
    <w:rsid w:val="005C3990"/>
    <w:rsid w:val="005C3CA4"/>
    <w:rsid w:val="005C408B"/>
    <w:rsid w:val="005C41D2"/>
    <w:rsid w:val="005C4371"/>
    <w:rsid w:val="005C4421"/>
    <w:rsid w:val="005C4696"/>
    <w:rsid w:val="005C4B05"/>
    <w:rsid w:val="005C5B8E"/>
    <w:rsid w:val="005C5E6D"/>
    <w:rsid w:val="005C5EEB"/>
    <w:rsid w:val="005C61D5"/>
    <w:rsid w:val="005C6491"/>
    <w:rsid w:val="005C662F"/>
    <w:rsid w:val="005C6834"/>
    <w:rsid w:val="005C7BEA"/>
    <w:rsid w:val="005D013D"/>
    <w:rsid w:val="005D032F"/>
    <w:rsid w:val="005D05CA"/>
    <w:rsid w:val="005D100D"/>
    <w:rsid w:val="005D1AFB"/>
    <w:rsid w:val="005D1B12"/>
    <w:rsid w:val="005D1F84"/>
    <w:rsid w:val="005D1FD1"/>
    <w:rsid w:val="005D218F"/>
    <w:rsid w:val="005D2688"/>
    <w:rsid w:val="005D28FF"/>
    <w:rsid w:val="005D32C8"/>
    <w:rsid w:val="005D3676"/>
    <w:rsid w:val="005D40A9"/>
    <w:rsid w:val="005D41E7"/>
    <w:rsid w:val="005D4420"/>
    <w:rsid w:val="005D46CC"/>
    <w:rsid w:val="005D48FC"/>
    <w:rsid w:val="005D4913"/>
    <w:rsid w:val="005D50E3"/>
    <w:rsid w:val="005D50F5"/>
    <w:rsid w:val="005D52A8"/>
    <w:rsid w:val="005D5946"/>
    <w:rsid w:val="005D5C11"/>
    <w:rsid w:val="005D5E04"/>
    <w:rsid w:val="005D5E0D"/>
    <w:rsid w:val="005D612D"/>
    <w:rsid w:val="005D63E1"/>
    <w:rsid w:val="005D729C"/>
    <w:rsid w:val="005D7D21"/>
    <w:rsid w:val="005D7E45"/>
    <w:rsid w:val="005E00A8"/>
    <w:rsid w:val="005E05AF"/>
    <w:rsid w:val="005E07F5"/>
    <w:rsid w:val="005E08F6"/>
    <w:rsid w:val="005E0C93"/>
    <w:rsid w:val="005E15A4"/>
    <w:rsid w:val="005E1966"/>
    <w:rsid w:val="005E19AD"/>
    <w:rsid w:val="005E1B9B"/>
    <w:rsid w:val="005E1C3D"/>
    <w:rsid w:val="005E1E6E"/>
    <w:rsid w:val="005E1E6F"/>
    <w:rsid w:val="005E2054"/>
    <w:rsid w:val="005E2283"/>
    <w:rsid w:val="005E2681"/>
    <w:rsid w:val="005E2717"/>
    <w:rsid w:val="005E2AAC"/>
    <w:rsid w:val="005E2BE2"/>
    <w:rsid w:val="005E32EF"/>
    <w:rsid w:val="005E347D"/>
    <w:rsid w:val="005E358D"/>
    <w:rsid w:val="005E375E"/>
    <w:rsid w:val="005E4398"/>
    <w:rsid w:val="005E48E5"/>
    <w:rsid w:val="005E4ADE"/>
    <w:rsid w:val="005E51D3"/>
    <w:rsid w:val="005E58FD"/>
    <w:rsid w:val="005E5EA2"/>
    <w:rsid w:val="005E68B6"/>
    <w:rsid w:val="005E6B52"/>
    <w:rsid w:val="005E75DD"/>
    <w:rsid w:val="005E7E2E"/>
    <w:rsid w:val="005E7E39"/>
    <w:rsid w:val="005F0049"/>
    <w:rsid w:val="005F0209"/>
    <w:rsid w:val="005F05CF"/>
    <w:rsid w:val="005F066B"/>
    <w:rsid w:val="005F070D"/>
    <w:rsid w:val="005F094F"/>
    <w:rsid w:val="005F0CF3"/>
    <w:rsid w:val="005F0F0B"/>
    <w:rsid w:val="005F1B27"/>
    <w:rsid w:val="005F1F60"/>
    <w:rsid w:val="005F23B9"/>
    <w:rsid w:val="005F275E"/>
    <w:rsid w:val="005F2872"/>
    <w:rsid w:val="005F28CB"/>
    <w:rsid w:val="005F2D52"/>
    <w:rsid w:val="005F2EE5"/>
    <w:rsid w:val="005F2FC7"/>
    <w:rsid w:val="005F321F"/>
    <w:rsid w:val="005F39CA"/>
    <w:rsid w:val="005F3E45"/>
    <w:rsid w:val="005F43F3"/>
    <w:rsid w:val="005F4C0D"/>
    <w:rsid w:val="005F4CF0"/>
    <w:rsid w:val="005F4E5F"/>
    <w:rsid w:val="005F519F"/>
    <w:rsid w:val="005F5898"/>
    <w:rsid w:val="005F61F7"/>
    <w:rsid w:val="005F6556"/>
    <w:rsid w:val="005F6B1A"/>
    <w:rsid w:val="005F6C27"/>
    <w:rsid w:val="005F6EBF"/>
    <w:rsid w:val="005F771D"/>
    <w:rsid w:val="005F7EFE"/>
    <w:rsid w:val="005F7FF8"/>
    <w:rsid w:val="0060006B"/>
    <w:rsid w:val="00600702"/>
    <w:rsid w:val="006009FA"/>
    <w:rsid w:val="00601D53"/>
    <w:rsid w:val="006029D4"/>
    <w:rsid w:val="00602D97"/>
    <w:rsid w:val="00603289"/>
    <w:rsid w:val="006036FF"/>
    <w:rsid w:val="00603752"/>
    <w:rsid w:val="00603847"/>
    <w:rsid w:val="0060388C"/>
    <w:rsid w:val="00603DBD"/>
    <w:rsid w:val="00603DD4"/>
    <w:rsid w:val="00603EC6"/>
    <w:rsid w:val="006050F1"/>
    <w:rsid w:val="00605CE7"/>
    <w:rsid w:val="00605FD4"/>
    <w:rsid w:val="00606159"/>
    <w:rsid w:val="00606818"/>
    <w:rsid w:val="006068BC"/>
    <w:rsid w:val="00606ABF"/>
    <w:rsid w:val="0060701C"/>
    <w:rsid w:val="006076B9"/>
    <w:rsid w:val="00607C1D"/>
    <w:rsid w:val="00610352"/>
    <w:rsid w:val="006114B7"/>
    <w:rsid w:val="0061155E"/>
    <w:rsid w:val="0061170B"/>
    <w:rsid w:val="0061197A"/>
    <w:rsid w:val="00611C0F"/>
    <w:rsid w:val="0061273C"/>
    <w:rsid w:val="00612C5F"/>
    <w:rsid w:val="00613AF9"/>
    <w:rsid w:val="00613FFA"/>
    <w:rsid w:val="00614082"/>
    <w:rsid w:val="00614281"/>
    <w:rsid w:val="00614CDC"/>
    <w:rsid w:val="00614FCD"/>
    <w:rsid w:val="00615093"/>
    <w:rsid w:val="0061542B"/>
    <w:rsid w:val="006157B9"/>
    <w:rsid w:val="0061602A"/>
    <w:rsid w:val="0061613E"/>
    <w:rsid w:val="006161FF"/>
    <w:rsid w:val="0061624A"/>
    <w:rsid w:val="00616494"/>
    <w:rsid w:val="00616B5D"/>
    <w:rsid w:val="00617387"/>
    <w:rsid w:val="0061743C"/>
    <w:rsid w:val="00617599"/>
    <w:rsid w:val="006178C1"/>
    <w:rsid w:val="00617D98"/>
    <w:rsid w:val="00617E2B"/>
    <w:rsid w:val="00617F38"/>
    <w:rsid w:val="006205EC"/>
    <w:rsid w:val="00620CF6"/>
    <w:rsid w:val="00620DE3"/>
    <w:rsid w:val="00620F8D"/>
    <w:rsid w:val="006215D5"/>
    <w:rsid w:val="0062199A"/>
    <w:rsid w:val="00621A60"/>
    <w:rsid w:val="00621F8F"/>
    <w:rsid w:val="0062232D"/>
    <w:rsid w:val="00622C56"/>
    <w:rsid w:val="00622C84"/>
    <w:rsid w:val="00622D58"/>
    <w:rsid w:val="00622F8A"/>
    <w:rsid w:val="006232A2"/>
    <w:rsid w:val="00623635"/>
    <w:rsid w:val="006236C7"/>
    <w:rsid w:val="00623A14"/>
    <w:rsid w:val="00623C09"/>
    <w:rsid w:val="006240AD"/>
    <w:rsid w:val="00624B19"/>
    <w:rsid w:val="00625498"/>
    <w:rsid w:val="00625856"/>
    <w:rsid w:val="0062587D"/>
    <w:rsid w:val="00625F17"/>
    <w:rsid w:val="00626055"/>
    <w:rsid w:val="00626DE3"/>
    <w:rsid w:val="006273FB"/>
    <w:rsid w:val="00627653"/>
    <w:rsid w:val="00627D7D"/>
    <w:rsid w:val="006302DA"/>
    <w:rsid w:val="006305D5"/>
    <w:rsid w:val="0063063D"/>
    <w:rsid w:val="00631349"/>
    <w:rsid w:val="006314D1"/>
    <w:rsid w:val="006315BF"/>
    <w:rsid w:val="00631663"/>
    <w:rsid w:val="00631F07"/>
    <w:rsid w:val="00632089"/>
    <w:rsid w:val="00632378"/>
    <w:rsid w:val="006328CB"/>
    <w:rsid w:val="00632AFC"/>
    <w:rsid w:val="0063378B"/>
    <w:rsid w:val="00633A68"/>
    <w:rsid w:val="006340FA"/>
    <w:rsid w:val="006340FC"/>
    <w:rsid w:val="0063469B"/>
    <w:rsid w:val="006347C2"/>
    <w:rsid w:val="00635929"/>
    <w:rsid w:val="00635F02"/>
    <w:rsid w:val="00636295"/>
    <w:rsid w:val="0063665E"/>
    <w:rsid w:val="00637A90"/>
    <w:rsid w:val="00637DB0"/>
    <w:rsid w:val="0064028F"/>
    <w:rsid w:val="006409AE"/>
    <w:rsid w:val="00640B7C"/>
    <w:rsid w:val="00641E2C"/>
    <w:rsid w:val="00642D33"/>
    <w:rsid w:val="00642D37"/>
    <w:rsid w:val="00642E6D"/>
    <w:rsid w:val="00642E98"/>
    <w:rsid w:val="0064330C"/>
    <w:rsid w:val="006436C9"/>
    <w:rsid w:val="006443B4"/>
    <w:rsid w:val="00644590"/>
    <w:rsid w:val="0064462A"/>
    <w:rsid w:val="006446B4"/>
    <w:rsid w:val="006447C3"/>
    <w:rsid w:val="006454FD"/>
    <w:rsid w:val="00645843"/>
    <w:rsid w:val="00645A96"/>
    <w:rsid w:val="00645DDF"/>
    <w:rsid w:val="00646C04"/>
    <w:rsid w:val="00646D01"/>
    <w:rsid w:val="00646FBA"/>
    <w:rsid w:val="00647D21"/>
    <w:rsid w:val="00647F0E"/>
    <w:rsid w:val="0065048C"/>
    <w:rsid w:val="00650EE4"/>
    <w:rsid w:val="00652D88"/>
    <w:rsid w:val="006538FC"/>
    <w:rsid w:val="00654283"/>
    <w:rsid w:val="00654395"/>
    <w:rsid w:val="00654495"/>
    <w:rsid w:val="00654D75"/>
    <w:rsid w:val="0065579E"/>
    <w:rsid w:val="006558BE"/>
    <w:rsid w:val="00655ACC"/>
    <w:rsid w:val="00655C15"/>
    <w:rsid w:val="006564D7"/>
    <w:rsid w:val="00656AB8"/>
    <w:rsid w:val="00656DE1"/>
    <w:rsid w:val="0065702C"/>
    <w:rsid w:val="00657325"/>
    <w:rsid w:val="0066036E"/>
    <w:rsid w:val="00660966"/>
    <w:rsid w:val="006614D5"/>
    <w:rsid w:val="006625F6"/>
    <w:rsid w:val="00662780"/>
    <w:rsid w:val="00662867"/>
    <w:rsid w:val="006632C7"/>
    <w:rsid w:val="006634D6"/>
    <w:rsid w:val="006638FA"/>
    <w:rsid w:val="00663F1F"/>
    <w:rsid w:val="00663F4A"/>
    <w:rsid w:val="00664069"/>
    <w:rsid w:val="006642FC"/>
    <w:rsid w:val="0066450B"/>
    <w:rsid w:val="006648B6"/>
    <w:rsid w:val="00664DF0"/>
    <w:rsid w:val="00664FBA"/>
    <w:rsid w:val="0066677E"/>
    <w:rsid w:val="006667CF"/>
    <w:rsid w:val="0066709E"/>
    <w:rsid w:val="00667997"/>
    <w:rsid w:val="00667B6B"/>
    <w:rsid w:val="00667D7F"/>
    <w:rsid w:val="00667E93"/>
    <w:rsid w:val="0067041F"/>
    <w:rsid w:val="006704D3"/>
    <w:rsid w:val="00670BA4"/>
    <w:rsid w:val="00670C02"/>
    <w:rsid w:val="00670E1B"/>
    <w:rsid w:val="00670E7E"/>
    <w:rsid w:val="0067102D"/>
    <w:rsid w:val="006710B0"/>
    <w:rsid w:val="0067191E"/>
    <w:rsid w:val="00671ACE"/>
    <w:rsid w:val="00672593"/>
    <w:rsid w:val="00672E53"/>
    <w:rsid w:val="00672EBB"/>
    <w:rsid w:val="00672F5C"/>
    <w:rsid w:val="00673011"/>
    <w:rsid w:val="00673DB3"/>
    <w:rsid w:val="00673FED"/>
    <w:rsid w:val="00674108"/>
    <w:rsid w:val="006743E9"/>
    <w:rsid w:val="00674771"/>
    <w:rsid w:val="0067497C"/>
    <w:rsid w:val="00674C42"/>
    <w:rsid w:val="0067544F"/>
    <w:rsid w:val="00675764"/>
    <w:rsid w:val="00675DD4"/>
    <w:rsid w:val="0067658C"/>
    <w:rsid w:val="00677035"/>
    <w:rsid w:val="006770A2"/>
    <w:rsid w:val="006772AD"/>
    <w:rsid w:val="006775B3"/>
    <w:rsid w:val="006778A7"/>
    <w:rsid w:val="00677E83"/>
    <w:rsid w:val="00680145"/>
    <w:rsid w:val="006804EF"/>
    <w:rsid w:val="00680523"/>
    <w:rsid w:val="00680E5B"/>
    <w:rsid w:val="00681AAE"/>
    <w:rsid w:val="006828DB"/>
    <w:rsid w:val="006836AE"/>
    <w:rsid w:val="00683E81"/>
    <w:rsid w:val="00684D0A"/>
    <w:rsid w:val="00685A81"/>
    <w:rsid w:val="00685D9B"/>
    <w:rsid w:val="00686343"/>
    <w:rsid w:val="006863DA"/>
    <w:rsid w:val="00686722"/>
    <w:rsid w:val="00686966"/>
    <w:rsid w:val="006872E1"/>
    <w:rsid w:val="0069138D"/>
    <w:rsid w:val="006928C4"/>
    <w:rsid w:val="00692973"/>
    <w:rsid w:val="00692EF3"/>
    <w:rsid w:val="006940B6"/>
    <w:rsid w:val="00694493"/>
    <w:rsid w:val="0069457C"/>
    <w:rsid w:val="00694B51"/>
    <w:rsid w:val="00694F6F"/>
    <w:rsid w:val="00695125"/>
    <w:rsid w:val="00695A9B"/>
    <w:rsid w:val="00695E68"/>
    <w:rsid w:val="00695FD3"/>
    <w:rsid w:val="00696AE2"/>
    <w:rsid w:val="0069702E"/>
    <w:rsid w:val="006970F9"/>
    <w:rsid w:val="00697283"/>
    <w:rsid w:val="00697381"/>
    <w:rsid w:val="00697A03"/>
    <w:rsid w:val="006A063A"/>
    <w:rsid w:val="006A072A"/>
    <w:rsid w:val="006A0842"/>
    <w:rsid w:val="006A090C"/>
    <w:rsid w:val="006A149D"/>
    <w:rsid w:val="006A1B20"/>
    <w:rsid w:val="006A1CB7"/>
    <w:rsid w:val="006A1E15"/>
    <w:rsid w:val="006A21A3"/>
    <w:rsid w:val="006A2463"/>
    <w:rsid w:val="006A25C1"/>
    <w:rsid w:val="006A2608"/>
    <w:rsid w:val="006A274C"/>
    <w:rsid w:val="006A3090"/>
    <w:rsid w:val="006A3223"/>
    <w:rsid w:val="006A3320"/>
    <w:rsid w:val="006A345C"/>
    <w:rsid w:val="006A38BB"/>
    <w:rsid w:val="006A38C6"/>
    <w:rsid w:val="006A3EBC"/>
    <w:rsid w:val="006A3F3E"/>
    <w:rsid w:val="006A4596"/>
    <w:rsid w:val="006A4A75"/>
    <w:rsid w:val="006A4BCC"/>
    <w:rsid w:val="006A4F5F"/>
    <w:rsid w:val="006A555B"/>
    <w:rsid w:val="006A562C"/>
    <w:rsid w:val="006A6633"/>
    <w:rsid w:val="006A6FB9"/>
    <w:rsid w:val="006A716D"/>
    <w:rsid w:val="006A7329"/>
    <w:rsid w:val="006A7797"/>
    <w:rsid w:val="006A7A76"/>
    <w:rsid w:val="006A7EFF"/>
    <w:rsid w:val="006B0791"/>
    <w:rsid w:val="006B0CD8"/>
    <w:rsid w:val="006B1505"/>
    <w:rsid w:val="006B1D9C"/>
    <w:rsid w:val="006B223C"/>
    <w:rsid w:val="006B25D3"/>
    <w:rsid w:val="006B2ABC"/>
    <w:rsid w:val="006B2E50"/>
    <w:rsid w:val="006B323F"/>
    <w:rsid w:val="006B35B9"/>
    <w:rsid w:val="006B40BB"/>
    <w:rsid w:val="006B42E0"/>
    <w:rsid w:val="006B45F5"/>
    <w:rsid w:val="006B4962"/>
    <w:rsid w:val="006B4B8D"/>
    <w:rsid w:val="006B4F58"/>
    <w:rsid w:val="006B4F62"/>
    <w:rsid w:val="006B5712"/>
    <w:rsid w:val="006B5BCA"/>
    <w:rsid w:val="006B628B"/>
    <w:rsid w:val="006B6F8C"/>
    <w:rsid w:val="006B704E"/>
    <w:rsid w:val="006B7772"/>
    <w:rsid w:val="006C02C5"/>
    <w:rsid w:val="006C06E1"/>
    <w:rsid w:val="006C0909"/>
    <w:rsid w:val="006C0B36"/>
    <w:rsid w:val="006C1D68"/>
    <w:rsid w:val="006C2045"/>
    <w:rsid w:val="006C2111"/>
    <w:rsid w:val="006C247C"/>
    <w:rsid w:val="006C2789"/>
    <w:rsid w:val="006C343B"/>
    <w:rsid w:val="006C40AA"/>
    <w:rsid w:val="006C4167"/>
    <w:rsid w:val="006C41BF"/>
    <w:rsid w:val="006C478C"/>
    <w:rsid w:val="006C48B9"/>
    <w:rsid w:val="006C4B64"/>
    <w:rsid w:val="006C4C57"/>
    <w:rsid w:val="006C5243"/>
    <w:rsid w:val="006C5534"/>
    <w:rsid w:val="006C5D73"/>
    <w:rsid w:val="006C6642"/>
    <w:rsid w:val="006C6825"/>
    <w:rsid w:val="006C713B"/>
    <w:rsid w:val="006C7165"/>
    <w:rsid w:val="006C7252"/>
    <w:rsid w:val="006C7416"/>
    <w:rsid w:val="006C7619"/>
    <w:rsid w:val="006C7A3A"/>
    <w:rsid w:val="006D09A8"/>
    <w:rsid w:val="006D0C3C"/>
    <w:rsid w:val="006D0C66"/>
    <w:rsid w:val="006D10CF"/>
    <w:rsid w:val="006D186A"/>
    <w:rsid w:val="006D1BF4"/>
    <w:rsid w:val="006D24BB"/>
    <w:rsid w:val="006D2AFA"/>
    <w:rsid w:val="006D39C9"/>
    <w:rsid w:val="006D39DE"/>
    <w:rsid w:val="006D3D96"/>
    <w:rsid w:val="006D4127"/>
    <w:rsid w:val="006D4896"/>
    <w:rsid w:val="006D4C6F"/>
    <w:rsid w:val="006D511D"/>
    <w:rsid w:val="006D52D8"/>
    <w:rsid w:val="006D558A"/>
    <w:rsid w:val="006D59FB"/>
    <w:rsid w:val="006D5A01"/>
    <w:rsid w:val="006D65F9"/>
    <w:rsid w:val="006D6874"/>
    <w:rsid w:val="006D6A40"/>
    <w:rsid w:val="006D6BE7"/>
    <w:rsid w:val="006D72AB"/>
    <w:rsid w:val="006D738C"/>
    <w:rsid w:val="006D75B0"/>
    <w:rsid w:val="006D7702"/>
    <w:rsid w:val="006D770C"/>
    <w:rsid w:val="006D79CF"/>
    <w:rsid w:val="006E04C5"/>
    <w:rsid w:val="006E07DE"/>
    <w:rsid w:val="006E0D11"/>
    <w:rsid w:val="006E18B5"/>
    <w:rsid w:val="006E198B"/>
    <w:rsid w:val="006E1AE7"/>
    <w:rsid w:val="006E1D06"/>
    <w:rsid w:val="006E220D"/>
    <w:rsid w:val="006E2226"/>
    <w:rsid w:val="006E253F"/>
    <w:rsid w:val="006E2B7D"/>
    <w:rsid w:val="006E2C4C"/>
    <w:rsid w:val="006E3175"/>
    <w:rsid w:val="006E358B"/>
    <w:rsid w:val="006E3646"/>
    <w:rsid w:val="006E38C9"/>
    <w:rsid w:val="006E4059"/>
    <w:rsid w:val="006E4165"/>
    <w:rsid w:val="006E4BFD"/>
    <w:rsid w:val="006E561F"/>
    <w:rsid w:val="006E5F41"/>
    <w:rsid w:val="006E5FEC"/>
    <w:rsid w:val="006E64EF"/>
    <w:rsid w:val="006E6AED"/>
    <w:rsid w:val="006E70A3"/>
    <w:rsid w:val="006E7246"/>
    <w:rsid w:val="006E7C89"/>
    <w:rsid w:val="006F0267"/>
    <w:rsid w:val="006F1272"/>
    <w:rsid w:val="006F143B"/>
    <w:rsid w:val="006F1598"/>
    <w:rsid w:val="006F15BF"/>
    <w:rsid w:val="006F1E1F"/>
    <w:rsid w:val="006F2B39"/>
    <w:rsid w:val="006F2BF8"/>
    <w:rsid w:val="006F3343"/>
    <w:rsid w:val="006F3B46"/>
    <w:rsid w:val="006F4523"/>
    <w:rsid w:val="006F484A"/>
    <w:rsid w:val="006F4EF9"/>
    <w:rsid w:val="006F50F6"/>
    <w:rsid w:val="006F58C3"/>
    <w:rsid w:val="006F5DD0"/>
    <w:rsid w:val="006F6A8E"/>
    <w:rsid w:val="006F7452"/>
    <w:rsid w:val="006F749B"/>
    <w:rsid w:val="006F7789"/>
    <w:rsid w:val="006F787C"/>
    <w:rsid w:val="006F7A54"/>
    <w:rsid w:val="006F7BF7"/>
    <w:rsid w:val="007000BB"/>
    <w:rsid w:val="00700636"/>
    <w:rsid w:val="007009B1"/>
    <w:rsid w:val="00700CAC"/>
    <w:rsid w:val="00701146"/>
    <w:rsid w:val="0070117D"/>
    <w:rsid w:val="00701759"/>
    <w:rsid w:val="00702BAE"/>
    <w:rsid w:val="00702DB6"/>
    <w:rsid w:val="00702F47"/>
    <w:rsid w:val="00702F58"/>
    <w:rsid w:val="007031F4"/>
    <w:rsid w:val="0070330F"/>
    <w:rsid w:val="00703328"/>
    <w:rsid w:val="007034D5"/>
    <w:rsid w:val="00703988"/>
    <w:rsid w:val="007047C6"/>
    <w:rsid w:val="007048DD"/>
    <w:rsid w:val="007049F2"/>
    <w:rsid w:val="0070564D"/>
    <w:rsid w:val="007061B7"/>
    <w:rsid w:val="00706FB8"/>
    <w:rsid w:val="00707361"/>
    <w:rsid w:val="00707E83"/>
    <w:rsid w:val="0071060E"/>
    <w:rsid w:val="00710E52"/>
    <w:rsid w:val="00711B8C"/>
    <w:rsid w:val="00712070"/>
    <w:rsid w:val="007126B9"/>
    <w:rsid w:val="0071358C"/>
    <w:rsid w:val="007136A6"/>
    <w:rsid w:val="00713801"/>
    <w:rsid w:val="00713AC8"/>
    <w:rsid w:val="00713FEF"/>
    <w:rsid w:val="0071469F"/>
    <w:rsid w:val="00714E09"/>
    <w:rsid w:val="00715357"/>
    <w:rsid w:val="00715F3C"/>
    <w:rsid w:val="00716083"/>
    <w:rsid w:val="00716941"/>
    <w:rsid w:val="00717174"/>
    <w:rsid w:val="00717317"/>
    <w:rsid w:val="0071747F"/>
    <w:rsid w:val="00717671"/>
    <w:rsid w:val="0071777A"/>
    <w:rsid w:val="00717844"/>
    <w:rsid w:val="00717ECD"/>
    <w:rsid w:val="007200A4"/>
    <w:rsid w:val="00720389"/>
    <w:rsid w:val="00720DDC"/>
    <w:rsid w:val="00720F27"/>
    <w:rsid w:val="007225E8"/>
    <w:rsid w:val="007227EC"/>
    <w:rsid w:val="007227F5"/>
    <w:rsid w:val="00722BF5"/>
    <w:rsid w:val="00723565"/>
    <w:rsid w:val="00723594"/>
    <w:rsid w:val="0072371D"/>
    <w:rsid w:val="00723B00"/>
    <w:rsid w:val="0072420F"/>
    <w:rsid w:val="0072582B"/>
    <w:rsid w:val="0072586B"/>
    <w:rsid w:val="00725C05"/>
    <w:rsid w:val="00725D28"/>
    <w:rsid w:val="00725DE4"/>
    <w:rsid w:val="00725F41"/>
    <w:rsid w:val="00726041"/>
    <w:rsid w:val="00726480"/>
    <w:rsid w:val="00726531"/>
    <w:rsid w:val="00726A4E"/>
    <w:rsid w:val="007272A0"/>
    <w:rsid w:val="007273C3"/>
    <w:rsid w:val="007276F1"/>
    <w:rsid w:val="00730086"/>
    <w:rsid w:val="0073022F"/>
    <w:rsid w:val="00730754"/>
    <w:rsid w:val="00730C19"/>
    <w:rsid w:val="00730EAB"/>
    <w:rsid w:val="007313F7"/>
    <w:rsid w:val="00731A8A"/>
    <w:rsid w:val="00731D14"/>
    <w:rsid w:val="0073293E"/>
    <w:rsid w:val="00732CCF"/>
    <w:rsid w:val="0073357E"/>
    <w:rsid w:val="007339FC"/>
    <w:rsid w:val="00733E39"/>
    <w:rsid w:val="0073554A"/>
    <w:rsid w:val="007361D8"/>
    <w:rsid w:val="007375C7"/>
    <w:rsid w:val="0073764E"/>
    <w:rsid w:val="00737DF4"/>
    <w:rsid w:val="00737EED"/>
    <w:rsid w:val="00740901"/>
    <w:rsid w:val="00741011"/>
    <w:rsid w:val="007414B1"/>
    <w:rsid w:val="00741ED1"/>
    <w:rsid w:val="007424B9"/>
    <w:rsid w:val="007429A0"/>
    <w:rsid w:val="007429B3"/>
    <w:rsid w:val="00742A9C"/>
    <w:rsid w:val="00742FDC"/>
    <w:rsid w:val="007432AC"/>
    <w:rsid w:val="00744194"/>
    <w:rsid w:val="0074458F"/>
    <w:rsid w:val="00744CD9"/>
    <w:rsid w:val="00744F16"/>
    <w:rsid w:val="0074546B"/>
    <w:rsid w:val="00745EC8"/>
    <w:rsid w:val="00746107"/>
    <w:rsid w:val="0074637C"/>
    <w:rsid w:val="007465D4"/>
    <w:rsid w:val="00746C4B"/>
    <w:rsid w:val="0074714E"/>
    <w:rsid w:val="007473CF"/>
    <w:rsid w:val="00750232"/>
    <w:rsid w:val="0075032E"/>
    <w:rsid w:val="007508A7"/>
    <w:rsid w:val="00750957"/>
    <w:rsid w:val="00750C8C"/>
    <w:rsid w:val="00751149"/>
    <w:rsid w:val="007511ED"/>
    <w:rsid w:val="00751F5D"/>
    <w:rsid w:val="0075203B"/>
    <w:rsid w:val="007520B3"/>
    <w:rsid w:val="007528A3"/>
    <w:rsid w:val="00752A92"/>
    <w:rsid w:val="00752C3D"/>
    <w:rsid w:val="00752EDB"/>
    <w:rsid w:val="00752EDE"/>
    <w:rsid w:val="00752F7E"/>
    <w:rsid w:val="00753103"/>
    <w:rsid w:val="0075369D"/>
    <w:rsid w:val="007538AA"/>
    <w:rsid w:val="00753A43"/>
    <w:rsid w:val="00753A8A"/>
    <w:rsid w:val="00753BC4"/>
    <w:rsid w:val="00753D5B"/>
    <w:rsid w:val="00753DEE"/>
    <w:rsid w:val="0075410E"/>
    <w:rsid w:val="0075449B"/>
    <w:rsid w:val="00754589"/>
    <w:rsid w:val="007547FE"/>
    <w:rsid w:val="0075499B"/>
    <w:rsid w:val="0075572F"/>
    <w:rsid w:val="00755842"/>
    <w:rsid w:val="007558A0"/>
    <w:rsid w:val="007559FE"/>
    <w:rsid w:val="00755B17"/>
    <w:rsid w:val="0075664D"/>
    <w:rsid w:val="00756A11"/>
    <w:rsid w:val="00757577"/>
    <w:rsid w:val="00757769"/>
    <w:rsid w:val="0075778E"/>
    <w:rsid w:val="007577A7"/>
    <w:rsid w:val="00757BA6"/>
    <w:rsid w:val="00757C72"/>
    <w:rsid w:val="00757F65"/>
    <w:rsid w:val="00760259"/>
    <w:rsid w:val="00760A49"/>
    <w:rsid w:val="00762414"/>
    <w:rsid w:val="00762451"/>
    <w:rsid w:val="007632C8"/>
    <w:rsid w:val="00764988"/>
    <w:rsid w:val="0076514A"/>
    <w:rsid w:val="00765AB5"/>
    <w:rsid w:val="00765DD9"/>
    <w:rsid w:val="007665DC"/>
    <w:rsid w:val="00767948"/>
    <w:rsid w:val="00767ADB"/>
    <w:rsid w:val="0077064E"/>
    <w:rsid w:val="00770979"/>
    <w:rsid w:val="00770C0E"/>
    <w:rsid w:val="0077129D"/>
    <w:rsid w:val="00771582"/>
    <w:rsid w:val="00771626"/>
    <w:rsid w:val="0077193E"/>
    <w:rsid w:val="00771F36"/>
    <w:rsid w:val="0077215B"/>
    <w:rsid w:val="00772561"/>
    <w:rsid w:val="007725BA"/>
    <w:rsid w:val="00772C20"/>
    <w:rsid w:val="00772C7B"/>
    <w:rsid w:val="00772FA2"/>
    <w:rsid w:val="00773620"/>
    <w:rsid w:val="00773682"/>
    <w:rsid w:val="00773DBD"/>
    <w:rsid w:val="00773EFA"/>
    <w:rsid w:val="007748C7"/>
    <w:rsid w:val="00774940"/>
    <w:rsid w:val="00775850"/>
    <w:rsid w:val="00775A4E"/>
    <w:rsid w:val="00775C5B"/>
    <w:rsid w:val="00775C8F"/>
    <w:rsid w:val="00775E7E"/>
    <w:rsid w:val="00777389"/>
    <w:rsid w:val="0077752D"/>
    <w:rsid w:val="00777601"/>
    <w:rsid w:val="007779C3"/>
    <w:rsid w:val="0078024F"/>
    <w:rsid w:val="00780355"/>
    <w:rsid w:val="007805E8"/>
    <w:rsid w:val="007806B6"/>
    <w:rsid w:val="007807B9"/>
    <w:rsid w:val="00780A55"/>
    <w:rsid w:val="0078138F"/>
    <w:rsid w:val="00781435"/>
    <w:rsid w:val="007819ED"/>
    <w:rsid w:val="00782494"/>
    <w:rsid w:val="007826B9"/>
    <w:rsid w:val="00782ED0"/>
    <w:rsid w:val="00782F3A"/>
    <w:rsid w:val="007831AA"/>
    <w:rsid w:val="007835E1"/>
    <w:rsid w:val="00783775"/>
    <w:rsid w:val="00783C4F"/>
    <w:rsid w:val="00784009"/>
    <w:rsid w:val="007845BB"/>
    <w:rsid w:val="0078478A"/>
    <w:rsid w:val="00784C08"/>
    <w:rsid w:val="007856FA"/>
    <w:rsid w:val="00785812"/>
    <w:rsid w:val="00785B34"/>
    <w:rsid w:val="0078675E"/>
    <w:rsid w:val="007868F3"/>
    <w:rsid w:val="00786FED"/>
    <w:rsid w:val="00787435"/>
    <w:rsid w:val="0078798A"/>
    <w:rsid w:val="00787B8D"/>
    <w:rsid w:val="00787FE1"/>
    <w:rsid w:val="007902DD"/>
    <w:rsid w:val="007902F7"/>
    <w:rsid w:val="00790573"/>
    <w:rsid w:val="00790714"/>
    <w:rsid w:val="00790B34"/>
    <w:rsid w:val="00790C31"/>
    <w:rsid w:val="00790EF0"/>
    <w:rsid w:val="007919CD"/>
    <w:rsid w:val="0079205F"/>
    <w:rsid w:val="007920BA"/>
    <w:rsid w:val="0079229E"/>
    <w:rsid w:val="00792412"/>
    <w:rsid w:val="00792526"/>
    <w:rsid w:val="00792B16"/>
    <w:rsid w:val="00792C82"/>
    <w:rsid w:val="00792F17"/>
    <w:rsid w:val="007930A1"/>
    <w:rsid w:val="007933A3"/>
    <w:rsid w:val="00793488"/>
    <w:rsid w:val="007937B9"/>
    <w:rsid w:val="007939FB"/>
    <w:rsid w:val="0079406F"/>
    <w:rsid w:val="007941E0"/>
    <w:rsid w:val="00794407"/>
    <w:rsid w:val="00794619"/>
    <w:rsid w:val="00794ABC"/>
    <w:rsid w:val="00795379"/>
    <w:rsid w:val="0079554A"/>
    <w:rsid w:val="007957D2"/>
    <w:rsid w:val="00795877"/>
    <w:rsid w:val="00795DB7"/>
    <w:rsid w:val="00795E1A"/>
    <w:rsid w:val="00795FD6"/>
    <w:rsid w:val="0079603B"/>
    <w:rsid w:val="0079619C"/>
    <w:rsid w:val="00796821"/>
    <w:rsid w:val="00796A6C"/>
    <w:rsid w:val="00796BB1"/>
    <w:rsid w:val="00797299"/>
    <w:rsid w:val="007974AD"/>
    <w:rsid w:val="007977CF"/>
    <w:rsid w:val="0079784E"/>
    <w:rsid w:val="00797854"/>
    <w:rsid w:val="007979F6"/>
    <w:rsid w:val="007A03E4"/>
    <w:rsid w:val="007A10CE"/>
    <w:rsid w:val="007A2426"/>
    <w:rsid w:val="007A2DB7"/>
    <w:rsid w:val="007A3983"/>
    <w:rsid w:val="007A504E"/>
    <w:rsid w:val="007A5152"/>
    <w:rsid w:val="007A5370"/>
    <w:rsid w:val="007A5432"/>
    <w:rsid w:val="007A5917"/>
    <w:rsid w:val="007A5DAA"/>
    <w:rsid w:val="007A62D7"/>
    <w:rsid w:val="007A634F"/>
    <w:rsid w:val="007A6AC4"/>
    <w:rsid w:val="007A6C8C"/>
    <w:rsid w:val="007A70A9"/>
    <w:rsid w:val="007A720D"/>
    <w:rsid w:val="007A791D"/>
    <w:rsid w:val="007A7C0B"/>
    <w:rsid w:val="007B01E9"/>
    <w:rsid w:val="007B0260"/>
    <w:rsid w:val="007B028F"/>
    <w:rsid w:val="007B058E"/>
    <w:rsid w:val="007B0604"/>
    <w:rsid w:val="007B068D"/>
    <w:rsid w:val="007B0E83"/>
    <w:rsid w:val="007B0F9D"/>
    <w:rsid w:val="007B2827"/>
    <w:rsid w:val="007B2A6B"/>
    <w:rsid w:val="007B2AA5"/>
    <w:rsid w:val="007B2D99"/>
    <w:rsid w:val="007B32B1"/>
    <w:rsid w:val="007B33E9"/>
    <w:rsid w:val="007B369F"/>
    <w:rsid w:val="007B382E"/>
    <w:rsid w:val="007B3E39"/>
    <w:rsid w:val="007B46E1"/>
    <w:rsid w:val="007B5203"/>
    <w:rsid w:val="007B5286"/>
    <w:rsid w:val="007B5D24"/>
    <w:rsid w:val="007B5F32"/>
    <w:rsid w:val="007B633F"/>
    <w:rsid w:val="007B6F92"/>
    <w:rsid w:val="007B7497"/>
    <w:rsid w:val="007B7CC8"/>
    <w:rsid w:val="007B7E34"/>
    <w:rsid w:val="007B7EB7"/>
    <w:rsid w:val="007C003C"/>
    <w:rsid w:val="007C01EA"/>
    <w:rsid w:val="007C0673"/>
    <w:rsid w:val="007C080E"/>
    <w:rsid w:val="007C0B60"/>
    <w:rsid w:val="007C0FEE"/>
    <w:rsid w:val="007C0FFB"/>
    <w:rsid w:val="007C1224"/>
    <w:rsid w:val="007C12C2"/>
    <w:rsid w:val="007C1526"/>
    <w:rsid w:val="007C2951"/>
    <w:rsid w:val="007C2B1D"/>
    <w:rsid w:val="007C3639"/>
    <w:rsid w:val="007C3FE3"/>
    <w:rsid w:val="007C40F8"/>
    <w:rsid w:val="007C428C"/>
    <w:rsid w:val="007C4A3C"/>
    <w:rsid w:val="007C4A81"/>
    <w:rsid w:val="007C4A8F"/>
    <w:rsid w:val="007C4AD8"/>
    <w:rsid w:val="007C5621"/>
    <w:rsid w:val="007C5908"/>
    <w:rsid w:val="007C6893"/>
    <w:rsid w:val="007C6BD8"/>
    <w:rsid w:val="007C6CCA"/>
    <w:rsid w:val="007C74DB"/>
    <w:rsid w:val="007C77E8"/>
    <w:rsid w:val="007C7BF0"/>
    <w:rsid w:val="007D01A8"/>
    <w:rsid w:val="007D0454"/>
    <w:rsid w:val="007D04A8"/>
    <w:rsid w:val="007D0528"/>
    <w:rsid w:val="007D0710"/>
    <w:rsid w:val="007D1137"/>
    <w:rsid w:val="007D174E"/>
    <w:rsid w:val="007D31EB"/>
    <w:rsid w:val="007D34F5"/>
    <w:rsid w:val="007D377B"/>
    <w:rsid w:val="007D3A00"/>
    <w:rsid w:val="007D3A96"/>
    <w:rsid w:val="007D4BCD"/>
    <w:rsid w:val="007D55BA"/>
    <w:rsid w:val="007D571E"/>
    <w:rsid w:val="007D59CF"/>
    <w:rsid w:val="007D5B36"/>
    <w:rsid w:val="007D60D9"/>
    <w:rsid w:val="007D6259"/>
    <w:rsid w:val="007D66FC"/>
    <w:rsid w:val="007D7788"/>
    <w:rsid w:val="007D7B3F"/>
    <w:rsid w:val="007E00F8"/>
    <w:rsid w:val="007E075C"/>
    <w:rsid w:val="007E17C5"/>
    <w:rsid w:val="007E19E4"/>
    <w:rsid w:val="007E1B6C"/>
    <w:rsid w:val="007E1D7B"/>
    <w:rsid w:val="007E1F81"/>
    <w:rsid w:val="007E2482"/>
    <w:rsid w:val="007E28C4"/>
    <w:rsid w:val="007E3015"/>
    <w:rsid w:val="007E35BA"/>
    <w:rsid w:val="007E3A08"/>
    <w:rsid w:val="007E3B3C"/>
    <w:rsid w:val="007E3BCE"/>
    <w:rsid w:val="007E3BE9"/>
    <w:rsid w:val="007E401C"/>
    <w:rsid w:val="007E4247"/>
    <w:rsid w:val="007E4542"/>
    <w:rsid w:val="007E45B6"/>
    <w:rsid w:val="007E51E1"/>
    <w:rsid w:val="007E594E"/>
    <w:rsid w:val="007E6917"/>
    <w:rsid w:val="007E6D7C"/>
    <w:rsid w:val="007E6E54"/>
    <w:rsid w:val="007E6E99"/>
    <w:rsid w:val="007E7226"/>
    <w:rsid w:val="007E7BFE"/>
    <w:rsid w:val="007F01B5"/>
    <w:rsid w:val="007F09EC"/>
    <w:rsid w:val="007F180A"/>
    <w:rsid w:val="007F1944"/>
    <w:rsid w:val="007F1F12"/>
    <w:rsid w:val="007F22B3"/>
    <w:rsid w:val="007F24CA"/>
    <w:rsid w:val="007F2BD2"/>
    <w:rsid w:val="007F42EC"/>
    <w:rsid w:val="007F4F26"/>
    <w:rsid w:val="007F4FC2"/>
    <w:rsid w:val="007F5911"/>
    <w:rsid w:val="007F5D10"/>
    <w:rsid w:val="007F61AE"/>
    <w:rsid w:val="007F62D9"/>
    <w:rsid w:val="007F6428"/>
    <w:rsid w:val="007F645A"/>
    <w:rsid w:val="007F65F6"/>
    <w:rsid w:val="007F6B47"/>
    <w:rsid w:val="007F6EDB"/>
    <w:rsid w:val="007F7143"/>
    <w:rsid w:val="007F73DF"/>
    <w:rsid w:val="007F7659"/>
    <w:rsid w:val="007F765B"/>
    <w:rsid w:val="00800A2B"/>
    <w:rsid w:val="00800E13"/>
    <w:rsid w:val="00800E1F"/>
    <w:rsid w:val="008019D3"/>
    <w:rsid w:val="00801BDC"/>
    <w:rsid w:val="00802047"/>
    <w:rsid w:val="00802568"/>
    <w:rsid w:val="00802893"/>
    <w:rsid w:val="00802B89"/>
    <w:rsid w:val="00802DC8"/>
    <w:rsid w:val="008031AC"/>
    <w:rsid w:val="008031BF"/>
    <w:rsid w:val="00803268"/>
    <w:rsid w:val="00803986"/>
    <w:rsid w:val="00803C7B"/>
    <w:rsid w:val="00803CEA"/>
    <w:rsid w:val="00803ED4"/>
    <w:rsid w:val="0080402C"/>
    <w:rsid w:val="00804581"/>
    <w:rsid w:val="00804821"/>
    <w:rsid w:val="00804A8C"/>
    <w:rsid w:val="00804F24"/>
    <w:rsid w:val="008054FE"/>
    <w:rsid w:val="00805C17"/>
    <w:rsid w:val="00806326"/>
    <w:rsid w:val="00806A33"/>
    <w:rsid w:val="00806C27"/>
    <w:rsid w:val="008071DD"/>
    <w:rsid w:val="0081054D"/>
    <w:rsid w:val="00810D25"/>
    <w:rsid w:val="008114AC"/>
    <w:rsid w:val="008117E5"/>
    <w:rsid w:val="00811AAA"/>
    <w:rsid w:val="00812416"/>
    <w:rsid w:val="00812B28"/>
    <w:rsid w:val="00812F14"/>
    <w:rsid w:val="00813953"/>
    <w:rsid w:val="00813B7A"/>
    <w:rsid w:val="00813BBB"/>
    <w:rsid w:val="00813C39"/>
    <w:rsid w:val="00813CDF"/>
    <w:rsid w:val="0081579C"/>
    <w:rsid w:val="0081641F"/>
    <w:rsid w:val="0081666C"/>
    <w:rsid w:val="0081671E"/>
    <w:rsid w:val="00820C13"/>
    <w:rsid w:val="00820D0D"/>
    <w:rsid w:val="00821961"/>
    <w:rsid w:val="00821A8A"/>
    <w:rsid w:val="00821ABA"/>
    <w:rsid w:val="00822237"/>
    <w:rsid w:val="00822E91"/>
    <w:rsid w:val="00823039"/>
    <w:rsid w:val="008230F2"/>
    <w:rsid w:val="008235AB"/>
    <w:rsid w:val="008235C2"/>
    <w:rsid w:val="00823698"/>
    <w:rsid w:val="00823E3C"/>
    <w:rsid w:val="0082423D"/>
    <w:rsid w:val="00824299"/>
    <w:rsid w:val="0082450D"/>
    <w:rsid w:val="008246E6"/>
    <w:rsid w:val="00824733"/>
    <w:rsid w:val="00824CEB"/>
    <w:rsid w:val="00824F9C"/>
    <w:rsid w:val="0082544B"/>
    <w:rsid w:val="008254DC"/>
    <w:rsid w:val="00825555"/>
    <w:rsid w:val="0082628C"/>
    <w:rsid w:val="008270D0"/>
    <w:rsid w:val="0082765A"/>
    <w:rsid w:val="00827FC9"/>
    <w:rsid w:val="00830106"/>
    <w:rsid w:val="00830328"/>
    <w:rsid w:val="00830433"/>
    <w:rsid w:val="00831399"/>
    <w:rsid w:val="00831751"/>
    <w:rsid w:val="00831D55"/>
    <w:rsid w:val="0083268C"/>
    <w:rsid w:val="00832A3A"/>
    <w:rsid w:val="00832D57"/>
    <w:rsid w:val="00832E16"/>
    <w:rsid w:val="008338FE"/>
    <w:rsid w:val="008340A4"/>
    <w:rsid w:val="00834870"/>
    <w:rsid w:val="00834B80"/>
    <w:rsid w:val="00835295"/>
    <w:rsid w:val="00835FD8"/>
    <w:rsid w:val="00836068"/>
    <w:rsid w:val="00836918"/>
    <w:rsid w:val="00836954"/>
    <w:rsid w:val="008369C5"/>
    <w:rsid w:val="00836DAE"/>
    <w:rsid w:val="00836F04"/>
    <w:rsid w:val="008371C3"/>
    <w:rsid w:val="00837551"/>
    <w:rsid w:val="00837590"/>
    <w:rsid w:val="00837AB4"/>
    <w:rsid w:val="00837CA9"/>
    <w:rsid w:val="00837D35"/>
    <w:rsid w:val="008403E0"/>
    <w:rsid w:val="008405C9"/>
    <w:rsid w:val="00841B1A"/>
    <w:rsid w:val="00842616"/>
    <w:rsid w:val="0084280C"/>
    <w:rsid w:val="00842AF4"/>
    <w:rsid w:val="00842D36"/>
    <w:rsid w:val="0084318D"/>
    <w:rsid w:val="00843709"/>
    <w:rsid w:val="008442C3"/>
    <w:rsid w:val="00844A54"/>
    <w:rsid w:val="00844D04"/>
    <w:rsid w:val="00844D72"/>
    <w:rsid w:val="00845332"/>
    <w:rsid w:val="00845571"/>
    <w:rsid w:val="00845E5C"/>
    <w:rsid w:val="008461C2"/>
    <w:rsid w:val="00846962"/>
    <w:rsid w:val="00846D29"/>
    <w:rsid w:val="00847775"/>
    <w:rsid w:val="0085040B"/>
    <w:rsid w:val="008505EA"/>
    <w:rsid w:val="00850985"/>
    <w:rsid w:val="00850B78"/>
    <w:rsid w:val="00850CC0"/>
    <w:rsid w:val="00851702"/>
    <w:rsid w:val="008523FF"/>
    <w:rsid w:val="00852433"/>
    <w:rsid w:val="00852D1E"/>
    <w:rsid w:val="00852E72"/>
    <w:rsid w:val="00852F7A"/>
    <w:rsid w:val="008538DC"/>
    <w:rsid w:val="00853DCD"/>
    <w:rsid w:val="00854845"/>
    <w:rsid w:val="00854EE7"/>
    <w:rsid w:val="00855352"/>
    <w:rsid w:val="00855B6B"/>
    <w:rsid w:val="00855C17"/>
    <w:rsid w:val="00855EED"/>
    <w:rsid w:val="0085633B"/>
    <w:rsid w:val="00856372"/>
    <w:rsid w:val="00856594"/>
    <w:rsid w:val="0085676A"/>
    <w:rsid w:val="0085692D"/>
    <w:rsid w:val="00857234"/>
    <w:rsid w:val="00857A17"/>
    <w:rsid w:val="00857A82"/>
    <w:rsid w:val="00857DBF"/>
    <w:rsid w:val="00857FD2"/>
    <w:rsid w:val="00860441"/>
    <w:rsid w:val="0086050C"/>
    <w:rsid w:val="00860693"/>
    <w:rsid w:val="0086162B"/>
    <w:rsid w:val="008624D9"/>
    <w:rsid w:val="0086269B"/>
    <w:rsid w:val="00862827"/>
    <w:rsid w:val="008633A5"/>
    <w:rsid w:val="00863719"/>
    <w:rsid w:val="0086377A"/>
    <w:rsid w:val="00863C63"/>
    <w:rsid w:val="00863E4B"/>
    <w:rsid w:val="00864A0A"/>
    <w:rsid w:val="00864A31"/>
    <w:rsid w:val="0086522A"/>
    <w:rsid w:val="00865343"/>
    <w:rsid w:val="008653DD"/>
    <w:rsid w:val="0086563A"/>
    <w:rsid w:val="008656E4"/>
    <w:rsid w:val="00865744"/>
    <w:rsid w:val="0086675B"/>
    <w:rsid w:val="00866C36"/>
    <w:rsid w:val="00866D64"/>
    <w:rsid w:val="008674A0"/>
    <w:rsid w:val="008678A9"/>
    <w:rsid w:val="0087018C"/>
    <w:rsid w:val="00870A40"/>
    <w:rsid w:val="00871215"/>
    <w:rsid w:val="00871264"/>
    <w:rsid w:val="008712B8"/>
    <w:rsid w:val="0087255A"/>
    <w:rsid w:val="00872B7A"/>
    <w:rsid w:val="00873051"/>
    <w:rsid w:val="00873584"/>
    <w:rsid w:val="0087360F"/>
    <w:rsid w:val="00873764"/>
    <w:rsid w:val="00873C12"/>
    <w:rsid w:val="00873E39"/>
    <w:rsid w:val="0087536F"/>
    <w:rsid w:val="0087559F"/>
    <w:rsid w:val="00875A17"/>
    <w:rsid w:val="00876161"/>
    <w:rsid w:val="00876183"/>
    <w:rsid w:val="00876281"/>
    <w:rsid w:val="008762AD"/>
    <w:rsid w:val="008764B6"/>
    <w:rsid w:val="008767DB"/>
    <w:rsid w:val="00876927"/>
    <w:rsid w:val="00876A7D"/>
    <w:rsid w:val="0087718F"/>
    <w:rsid w:val="00877389"/>
    <w:rsid w:val="00877643"/>
    <w:rsid w:val="008779C0"/>
    <w:rsid w:val="00880344"/>
    <w:rsid w:val="008804D1"/>
    <w:rsid w:val="00880512"/>
    <w:rsid w:val="00880708"/>
    <w:rsid w:val="008809A0"/>
    <w:rsid w:val="00880D4A"/>
    <w:rsid w:val="00880D64"/>
    <w:rsid w:val="008810EF"/>
    <w:rsid w:val="0088125B"/>
    <w:rsid w:val="00881389"/>
    <w:rsid w:val="008817CC"/>
    <w:rsid w:val="00881BBA"/>
    <w:rsid w:val="00881F31"/>
    <w:rsid w:val="00881F3C"/>
    <w:rsid w:val="008823AE"/>
    <w:rsid w:val="008826A5"/>
    <w:rsid w:val="00883373"/>
    <w:rsid w:val="00883EE6"/>
    <w:rsid w:val="00884004"/>
    <w:rsid w:val="0088419E"/>
    <w:rsid w:val="0088453F"/>
    <w:rsid w:val="00884703"/>
    <w:rsid w:val="00884FAD"/>
    <w:rsid w:val="008853C6"/>
    <w:rsid w:val="00885708"/>
    <w:rsid w:val="00885A17"/>
    <w:rsid w:val="00885A3C"/>
    <w:rsid w:val="0088625C"/>
    <w:rsid w:val="0088742D"/>
    <w:rsid w:val="008874D8"/>
    <w:rsid w:val="008876D6"/>
    <w:rsid w:val="00887CA4"/>
    <w:rsid w:val="00887E45"/>
    <w:rsid w:val="00890B02"/>
    <w:rsid w:val="00891B11"/>
    <w:rsid w:val="008921E6"/>
    <w:rsid w:val="008924FC"/>
    <w:rsid w:val="008937A1"/>
    <w:rsid w:val="00893C25"/>
    <w:rsid w:val="00893EA4"/>
    <w:rsid w:val="00894C3D"/>
    <w:rsid w:val="00895114"/>
    <w:rsid w:val="008956AD"/>
    <w:rsid w:val="00895737"/>
    <w:rsid w:val="00895B6D"/>
    <w:rsid w:val="00895C86"/>
    <w:rsid w:val="00895EB0"/>
    <w:rsid w:val="008961D2"/>
    <w:rsid w:val="00896562"/>
    <w:rsid w:val="0089662D"/>
    <w:rsid w:val="0089690B"/>
    <w:rsid w:val="0089691E"/>
    <w:rsid w:val="00896F6E"/>
    <w:rsid w:val="0089700B"/>
    <w:rsid w:val="008972BB"/>
    <w:rsid w:val="008973CF"/>
    <w:rsid w:val="00897C99"/>
    <w:rsid w:val="00897CEA"/>
    <w:rsid w:val="008A001C"/>
    <w:rsid w:val="008A0585"/>
    <w:rsid w:val="008A093B"/>
    <w:rsid w:val="008A0AC0"/>
    <w:rsid w:val="008A0AED"/>
    <w:rsid w:val="008A0CEF"/>
    <w:rsid w:val="008A11F2"/>
    <w:rsid w:val="008A1517"/>
    <w:rsid w:val="008A257E"/>
    <w:rsid w:val="008A2E70"/>
    <w:rsid w:val="008A30E5"/>
    <w:rsid w:val="008A35C2"/>
    <w:rsid w:val="008A38C9"/>
    <w:rsid w:val="008A3B75"/>
    <w:rsid w:val="008A4024"/>
    <w:rsid w:val="008A4373"/>
    <w:rsid w:val="008A4400"/>
    <w:rsid w:val="008A5632"/>
    <w:rsid w:val="008A5B52"/>
    <w:rsid w:val="008A60E5"/>
    <w:rsid w:val="008A60EE"/>
    <w:rsid w:val="008A6107"/>
    <w:rsid w:val="008A6151"/>
    <w:rsid w:val="008A6379"/>
    <w:rsid w:val="008A640D"/>
    <w:rsid w:val="008A66E4"/>
    <w:rsid w:val="008A690A"/>
    <w:rsid w:val="008A6D98"/>
    <w:rsid w:val="008A7127"/>
    <w:rsid w:val="008A788F"/>
    <w:rsid w:val="008A7990"/>
    <w:rsid w:val="008A7B5B"/>
    <w:rsid w:val="008B055D"/>
    <w:rsid w:val="008B08B0"/>
    <w:rsid w:val="008B1328"/>
    <w:rsid w:val="008B177E"/>
    <w:rsid w:val="008B1BAC"/>
    <w:rsid w:val="008B1C15"/>
    <w:rsid w:val="008B2077"/>
    <w:rsid w:val="008B20E1"/>
    <w:rsid w:val="008B2167"/>
    <w:rsid w:val="008B2EC5"/>
    <w:rsid w:val="008B37C0"/>
    <w:rsid w:val="008B3B64"/>
    <w:rsid w:val="008B3F37"/>
    <w:rsid w:val="008B4A7E"/>
    <w:rsid w:val="008B5332"/>
    <w:rsid w:val="008B53F7"/>
    <w:rsid w:val="008B5A10"/>
    <w:rsid w:val="008B5C16"/>
    <w:rsid w:val="008B5D75"/>
    <w:rsid w:val="008B61C8"/>
    <w:rsid w:val="008B63B4"/>
    <w:rsid w:val="008B6489"/>
    <w:rsid w:val="008B7610"/>
    <w:rsid w:val="008B7988"/>
    <w:rsid w:val="008B79B1"/>
    <w:rsid w:val="008C0248"/>
    <w:rsid w:val="008C1142"/>
    <w:rsid w:val="008C1178"/>
    <w:rsid w:val="008C1989"/>
    <w:rsid w:val="008C1B49"/>
    <w:rsid w:val="008C1BFF"/>
    <w:rsid w:val="008C2214"/>
    <w:rsid w:val="008C2DBE"/>
    <w:rsid w:val="008C3493"/>
    <w:rsid w:val="008C3BAF"/>
    <w:rsid w:val="008C3D42"/>
    <w:rsid w:val="008C3FE0"/>
    <w:rsid w:val="008C4292"/>
    <w:rsid w:val="008C4815"/>
    <w:rsid w:val="008C4832"/>
    <w:rsid w:val="008C4A11"/>
    <w:rsid w:val="008C510E"/>
    <w:rsid w:val="008C5590"/>
    <w:rsid w:val="008C57EC"/>
    <w:rsid w:val="008C5A0E"/>
    <w:rsid w:val="008C5AD8"/>
    <w:rsid w:val="008C5C95"/>
    <w:rsid w:val="008C609F"/>
    <w:rsid w:val="008C6F80"/>
    <w:rsid w:val="008C7232"/>
    <w:rsid w:val="008C786C"/>
    <w:rsid w:val="008C7C2F"/>
    <w:rsid w:val="008D0B6B"/>
    <w:rsid w:val="008D0C2F"/>
    <w:rsid w:val="008D0ECE"/>
    <w:rsid w:val="008D1126"/>
    <w:rsid w:val="008D16CA"/>
    <w:rsid w:val="008D185D"/>
    <w:rsid w:val="008D193A"/>
    <w:rsid w:val="008D1FF8"/>
    <w:rsid w:val="008D232F"/>
    <w:rsid w:val="008D254D"/>
    <w:rsid w:val="008D36F2"/>
    <w:rsid w:val="008D37CA"/>
    <w:rsid w:val="008D39EF"/>
    <w:rsid w:val="008D3BC3"/>
    <w:rsid w:val="008D4253"/>
    <w:rsid w:val="008D46E8"/>
    <w:rsid w:val="008D49C5"/>
    <w:rsid w:val="008D4F28"/>
    <w:rsid w:val="008D544A"/>
    <w:rsid w:val="008D5787"/>
    <w:rsid w:val="008D5C0A"/>
    <w:rsid w:val="008D5C93"/>
    <w:rsid w:val="008D5EBF"/>
    <w:rsid w:val="008D6658"/>
    <w:rsid w:val="008D6712"/>
    <w:rsid w:val="008D69E9"/>
    <w:rsid w:val="008D6E79"/>
    <w:rsid w:val="008D7659"/>
    <w:rsid w:val="008D787A"/>
    <w:rsid w:val="008E0282"/>
    <w:rsid w:val="008E0E60"/>
    <w:rsid w:val="008E157F"/>
    <w:rsid w:val="008E1D9A"/>
    <w:rsid w:val="008E20E7"/>
    <w:rsid w:val="008E28F6"/>
    <w:rsid w:val="008E2C62"/>
    <w:rsid w:val="008E2CE4"/>
    <w:rsid w:val="008E2EDE"/>
    <w:rsid w:val="008E32BC"/>
    <w:rsid w:val="008E37AE"/>
    <w:rsid w:val="008E3AF9"/>
    <w:rsid w:val="008E4031"/>
    <w:rsid w:val="008E536D"/>
    <w:rsid w:val="008E5570"/>
    <w:rsid w:val="008E5A6E"/>
    <w:rsid w:val="008E62E6"/>
    <w:rsid w:val="008E653B"/>
    <w:rsid w:val="008E6703"/>
    <w:rsid w:val="008E6CF8"/>
    <w:rsid w:val="008E6F52"/>
    <w:rsid w:val="008E70E1"/>
    <w:rsid w:val="008E71BC"/>
    <w:rsid w:val="008E720D"/>
    <w:rsid w:val="008E7B46"/>
    <w:rsid w:val="008E7EDC"/>
    <w:rsid w:val="008F0131"/>
    <w:rsid w:val="008F026D"/>
    <w:rsid w:val="008F02F1"/>
    <w:rsid w:val="008F0A75"/>
    <w:rsid w:val="008F165C"/>
    <w:rsid w:val="008F2721"/>
    <w:rsid w:val="008F2B46"/>
    <w:rsid w:val="008F2D61"/>
    <w:rsid w:val="008F3065"/>
    <w:rsid w:val="008F3518"/>
    <w:rsid w:val="008F35A0"/>
    <w:rsid w:val="008F457B"/>
    <w:rsid w:val="008F4C12"/>
    <w:rsid w:val="008F5106"/>
    <w:rsid w:val="008F57BF"/>
    <w:rsid w:val="008F5886"/>
    <w:rsid w:val="008F5CFB"/>
    <w:rsid w:val="008F5FC1"/>
    <w:rsid w:val="008F662D"/>
    <w:rsid w:val="008F68EA"/>
    <w:rsid w:val="008F7453"/>
    <w:rsid w:val="008F769B"/>
    <w:rsid w:val="008F76ED"/>
    <w:rsid w:val="008F7D09"/>
    <w:rsid w:val="00900006"/>
    <w:rsid w:val="0090002B"/>
    <w:rsid w:val="009005E9"/>
    <w:rsid w:val="00900A3D"/>
    <w:rsid w:val="0090125B"/>
    <w:rsid w:val="009013A3"/>
    <w:rsid w:val="00901959"/>
    <w:rsid w:val="00901FE8"/>
    <w:rsid w:val="0090249A"/>
    <w:rsid w:val="009027C9"/>
    <w:rsid w:val="009027FE"/>
    <w:rsid w:val="009029A5"/>
    <w:rsid w:val="00902EE6"/>
    <w:rsid w:val="00902FD3"/>
    <w:rsid w:val="00903480"/>
    <w:rsid w:val="009035E2"/>
    <w:rsid w:val="009041AF"/>
    <w:rsid w:val="00904897"/>
    <w:rsid w:val="00904951"/>
    <w:rsid w:val="0090497B"/>
    <w:rsid w:val="00904A96"/>
    <w:rsid w:val="00904CF1"/>
    <w:rsid w:val="0090572A"/>
    <w:rsid w:val="00905827"/>
    <w:rsid w:val="009059EE"/>
    <w:rsid w:val="00905FBD"/>
    <w:rsid w:val="00906086"/>
    <w:rsid w:val="009060B0"/>
    <w:rsid w:val="00906A45"/>
    <w:rsid w:val="00907395"/>
    <w:rsid w:val="009079F2"/>
    <w:rsid w:val="00907D50"/>
    <w:rsid w:val="00907DCB"/>
    <w:rsid w:val="00910280"/>
    <w:rsid w:val="0091035E"/>
    <w:rsid w:val="00910657"/>
    <w:rsid w:val="00910723"/>
    <w:rsid w:val="00910CE4"/>
    <w:rsid w:val="00911029"/>
    <w:rsid w:val="00911FD0"/>
    <w:rsid w:val="0091204B"/>
    <w:rsid w:val="0091209C"/>
    <w:rsid w:val="0091213C"/>
    <w:rsid w:val="009129C0"/>
    <w:rsid w:val="00912AA4"/>
    <w:rsid w:val="00912AE7"/>
    <w:rsid w:val="009130CC"/>
    <w:rsid w:val="00914000"/>
    <w:rsid w:val="0091436B"/>
    <w:rsid w:val="00914C33"/>
    <w:rsid w:val="00914DF3"/>
    <w:rsid w:val="00915150"/>
    <w:rsid w:val="00915734"/>
    <w:rsid w:val="009158AB"/>
    <w:rsid w:val="00915951"/>
    <w:rsid w:val="00915F88"/>
    <w:rsid w:val="00915FB9"/>
    <w:rsid w:val="00915FF2"/>
    <w:rsid w:val="00916359"/>
    <w:rsid w:val="009166A0"/>
    <w:rsid w:val="009168C0"/>
    <w:rsid w:val="0091731F"/>
    <w:rsid w:val="00917432"/>
    <w:rsid w:val="009207D0"/>
    <w:rsid w:val="00920A6C"/>
    <w:rsid w:val="00920B14"/>
    <w:rsid w:val="00921310"/>
    <w:rsid w:val="009213E6"/>
    <w:rsid w:val="0092161B"/>
    <w:rsid w:val="00922525"/>
    <w:rsid w:val="0092254F"/>
    <w:rsid w:val="0092272E"/>
    <w:rsid w:val="00922B29"/>
    <w:rsid w:val="00922B94"/>
    <w:rsid w:val="00923470"/>
    <w:rsid w:val="009237C5"/>
    <w:rsid w:val="00923925"/>
    <w:rsid w:val="00923D7E"/>
    <w:rsid w:val="0092449D"/>
    <w:rsid w:val="00924D03"/>
    <w:rsid w:val="00925158"/>
    <w:rsid w:val="0092522C"/>
    <w:rsid w:val="0092538C"/>
    <w:rsid w:val="009266ED"/>
    <w:rsid w:val="00926AAA"/>
    <w:rsid w:val="00926AAB"/>
    <w:rsid w:val="009276CE"/>
    <w:rsid w:val="00930D77"/>
    <w:rsid w:val="00930FBF"/>
    <w:rsid w:val="0093132F"/>
    <w:rsid w:val="009314E5"/>
    <w:rsid w:val="00932884"/>
    <w:rsid w:val="00932DD9"/>
    <w:rsid w:val="00932FF2"/>
    <w:rsid w:val="00933119"/>
    <w:rsid w:val="009335B9"/>
    <w:rsid w:val="0093370B"/>
    <w:rsid w:val="0093491A"/>
    <w:rsid w:val="00934A07"/>
    <w:rsid w:val="00934AE1"/>
    <w:rsid w:val="00935209"/>
    <w:rsid w:val="0093521A"/>
    <w:rsid w:val="00935684"/>
    <w:rsid w:val="00935826"/>
    <w:rsid w:val="00935B47"/>
    <w:rsid w:val="0093654D"/>
    <w:rsid w:val="00936806"/>
    <w:rsid w:val="00937214"/>
    <w:rsid w:val="009377BA"/>
    <w:rsid w:val="00937B09"/>
    <w:rsid w:val="00937D4D"/>
    <w:rsid w:val="00937E64"/>
    <w:rsid w:val="0094067A"/>
    <w:rsid w:val="0094088A"/>
    <w:rsid w:val="00940B47"/>
    <w:rsid w:val="0094116C"/>
    <w:rsid w:val="0094123D"/>
    <w:rsid w:val="009413A9"/>
    <w:rsid w:val="00941512"/>
    <w:rsid w:val="00941985"/>
    <w:rsid w:val="00941DE1"/>
    <w:rsid w:val="00942B38"/>
    <w:rsid w:val="00942D86"/>
    <w:rsid w:val="00943223"/>
    <w:rsid w:val="00943240"/>
    <w:rsid w:val="009434AA"/>
    <w:rsid w:val="009434C2"/>
    <w:rsid w:val="00943712"/>
    <w:rsid w:val="0094383B"/>
    <w:rsid w:val="009439BB"/>
    <w:rsid w:val="009440A6"/>
    <w:rsid w:val="0094439E"/>
    <w:rsid w:val="00944A24"/>
    <w:rsid w:val="00944ACE"/>
    <w:rsid w:val="00944D89"/>
    <w:rsid w:val="00944E64"/>
    <w:rsid w:val="00944F22"/>
    <w:rsid w:val="00944F84"/>
    <w:rsid w:val="0094529A"/>
    <w:rsid w:val="009458E3"/>
    <w:rsid w:val="00945E5C"/>
    <w:rsid w:val="00946095"/>
    <w:rsid w:val="009461A4"/>
    <w:rsid w:val="009464B0"/>
    <w:rsid w:val="00946AD7"/>
    <w:rsid w:val="00946C76"/>
    <w:rsid w:val="00947F94"/>
    <w:rsid w:val="00950651"/>
    <w:rsid w:val="00950E05"/>
    <w:rsid w:val="009519F6"/>
    <w:rsid w:val="0095207B"/>
    <w:rsid w:val="00952399"/>
    <w:rsid w:val="0095242E"/>
    <w:rsid w:val="0095266B"/>
    <w:rsid w:val="009526F1"/>
    <w:rsid w:val="00952895"/>
    <w:rsid w:val="00952A33"/>
    <w:rsid w:val="00952DE1"/>
    <w:rsid w:val="00952ECA"/>
    <w:rsid w:val="00953332"/>
    <w:rsid w:val="00953727"/>
    <w:rsid w:val="009544CC"/>
    <w:rsid w:val="0095488B"/>
    <w:rsid w:val="00954BE7"/>
    <w:rsid w:val="009552E7"/>
    <w:rsid w:val="0095575F"/>
    <w:rsid w:val="00955B5C"/>
    <w:rsid w:val="00955F1E"/>
    <w:rsid w:val="00956306"/>
    <w:rsid w:val="00957156"/>
    <w:rsid w:val="00957280"/>
    <w:rsid w:val="00957AD4"/>
    <w:rsid w:val="009602E6"/>
    <w:rsid w:val="0096037B"/>
    <w:rsid w:val="009606B2"/>
    <w:rsid w:val="00962026"/>
    <w:rsid w:val="009623EA"/>
    <w:rsid w:val="009627AD"/>
    <w:rsid w:val="00962DFD"/>
    <w:rsid w:val="00962E51"/>
    <w:rsid w:val="009633CE"/>
    <w:rsid w:val="00963D77"/>
    <w:rsid w:val="0096435A"/>
    <w:rsid w:val="009643C1"/>
    <w:rsid w:val="009644B3"/>
    <w:rsid w:val="00964A16"/>
    <w:rsid w:val="00964CCA"/>
    <w:rsid w:val="00964F99"/>
    <w:rsid w:val="00965059"/>
    <w:rsid w:val="0096531B"/>
    <w:rsid w:val="00965686"/>
    <w:rsid w:val="00966A3E"/>
    <w:rsid w:val="00966D5C"/>
    <w:rsid w:val="00970EEF"/>
    <w:rsid w:val="009712A4"/>
    <w:rsid w:val="00971D08"/>
    <w:rsid w:val="00973950"/>
    <w:rsid w:val="00973B7C"/>
    <w:rsid w:val="009742CF"/>
    <w:rsid w:val="0097468B"/>
    <w:rsid w:val="00974D8B"/>
    <w:rsid w:val="00975AF0"/>
    <w:rsid w:val="0097623B"/>
    <w:rsid w:val="00976909"/>
    <w:rsid w:val="00976E66"/>
    <w:rsid w:val="009778CF"/>
    <w:rsid w:val="009807CF"/>
    <w:rsid w:val="00980A16"/>
    <w:rsid w:val="00980C5F"/>
    <w:rsid w:val="00980F2A"/>
    <w:rsid w:val="009810FD"/>
    <w:rsid w:val="00981212"/>
    <w:rsid w:val="00981910"/>
    <w:rsid w:val="00981EE9"/>
    <w:rsid w:val="009821E1"/>
    <w:rsid w:val="0098358B"/>
    <w:rsid w:val="00983674"/>
    <w:rsid w:val="0098497F"/>
    <w:rsid w:val="009849E8"/>
    <w:rsid w:val="0098570C"/>
    <w:rsid w:val="00985B20"/>
    <w:rsid w:val="00985B7C"/>
    <w:rsid w:val="00985CB3"/>
    <w:rsid w:val="0098648A"/>
    <w:rsid w:val="00986B5E"/>
    <w:rsid w:val="00986D7F"/>
    <w:rsid w:val="00986E97"/>
    <w:rsid w:val="0098718F"/>
    <w:rsid w:val="00987190"/>
    <w:rsid w:val="009871EE"/>
    <w:rsid w:val="009905DA"/>
    <w:rsid w:val="00990E6B"/>
    <w:rsid w:val="00991448"/>
    <w:rsid w:val="009915C9"/>
    <w:rsid w:val="0099247A"/>
    <w:rsid w:val="00992C69"/>
    <w:rsid w:val="00992F64"/>
    <w:rsid w:val="009930D6"/>
    <w:rsid w:val="0099315C"/>
    <w:rsid w:val="0099322C"/>
    <w:rsid w:val="00993C3D"/>
    <w:rsid w:val="00993FC3"/>
    <w:rsid w:val="00993FF1"/>
    <w:rsid w:val="00994230"/>
    <w:rsid w:val="00994D65"/>
    <w:rsid w:val="00995596"/>
    <w:rsid w:val="00995BE0"/>
    <w:rsid w:val="00996618"/>
    <w:rsid w:val="00996C5C"/>
    <w:rsid w:val="00997008"/>
    <w:rsid w:val="009972B2"/>
    <w:rsid w:val="0099730F"/>
    <w:rsid w:val="009A01BF"/>
    <w:rsid w:val="009A0406"/>
    <w:rsid w:val="009A06D1"/>
    <w:rsid w:val="009A15D9"/>
    <w:rsid w:val="009A171F"/>
    <w:rsid w:val="009A172A"/>
    <w:rsid w:val="009A2031"/>
    <w:rsid w:val="009A2B1D"/>
    <w:rsid w:val="009A2DC5"/>
    <w:rsid w:val="009A3162"/>
    <w:rsid w:val="009A3377"/>
    <w:rsid w:val="009A3F0A"/>
    <w:rsid w:val="009A4889"/>
    <w:rsid w:val="009A493B"/>
    <w:rsid w:val="009A4C8B"/>
    <w:rsid w:val="009A52CC"/>
    <w:rsid w:val="009A53F5"/>
    <w:rsid w:val="009A5455"/>
    <w:rsid w:val="009A5557"/>
    <w:rsid w:val="009A57C9"/>
    <w:rsid w:val="009A5CFC"/>
    <w:rsid w:val="009A5E71"/>
    <w:rsid w:val="009A72AC"/>
    <w:rsid w:val="009A74D5"/>
    <w:rsid w:val="009A75EE"/>
    <w:rsid w:val="009A7A7B"/>
    <w:rsid w:val="009A7AD2"/>
    <w:rsid w:val="009B0003"/>
    <w:rsid w:val="009B03B8"/>
    <w:rsid w:val="009B0610"/>
    <w:rsid w:val="009B0649"/>
    <w:rsid w:val="009B0F46"/>
    <w:rsid w:val="009B17D4"/>
    <w:rsid w:val="009B1A43"/>
    <w:rsid w:val="009B1CC3"/>
    <w:rsid w:val="009B2A06"/>
    <w:rsid w:val="009B2C20"/>
    <w:rsid w:val="009B2C74"/>
    <w:rsid w:val="009B3746"/>
    <w:rsid w:val="009B3A29"/>
    <w:rsid w:val="009B4012"/>
    <w:rsid w:val="009B424A"/>
    <w:rsid w:val="009B4477"/>
    <w:rsid w:val="009B45EA"/>
    <w:rsid w:val="009B4625"/>
    <w:rsid w:val="009B48EF"/>
    <w:rsid w:val="009B4AEC"/>
    <w:rsid w:val="009B4BFB"/>
    <w:rsid w:val="009B55C6"/>
    <w:rsid w:val="009B58EB"/>
    <w:rsid w:val="009B599A"/>
    <w:rsid w:val="009B6101"/>
    <w:rsid w:val="009B6135"/>
    <w:rsid w:val="009B616F"/>
    <w:rsid w:val="009B61DD"/>
    <w:rsid w:val="009B6269"/>
    <w:rsid w:val="009B66C5"/>
    <w:rsid w:val="009B6858"/>
    <w:rsid w:val="009B7082"/>
    <w:rsid w:val="009B7DE6"/>
    <w:rsid w:val="009C00B0"/>
    <w:rsid w:val="009C033E"/>
    <w:rsid w:val="009C09D3"/>
    <w:rsid w:val="009C0E1A"/>
    <w:rsid w:val="009C1048"/>
    <w:rsid w:val="009C1312"/>
    <w:rsid w:val="009C1A86"/>
    <w:rsid w:val="009C1ADE"/>
    <w:rsid w:val="009C1DE3"/>
    <w:rsid w:val="009C1EC8"/>
    <w:rsid w:val="009C262D"/>
    <w:rsid w:val="009C2A36"/>
    <w:rsid w:val="009C2B49"/>
    <w:rsid w:val="009C323F"/>
    <w:rsid w:val="009C376B"/>
    <w:rsid w:val="009C4084"/>
    <w:rsid w:val="009C429A"/>
    <w:rsid w:val="009C44BE"/>
    <w:rsid w:val="009C4BEA"/>
    <w:rsid w:val="009C55BF"/>
    <w:rsid w:val="009C5723"/>
    <w:rsid w:val="009C57E5"/>
    <w:rsid w:val="009C5866"/>
    <w:rsid w:val="009C6170"/>
    <w:rsid w:val="009C6217"/>
    <w:rsid w:val="009C6384"/>
    <w:rsid w:val="009C6C5F"/>
    <w:rsid w:val="009C6D11"/>
    <w:rsid w:val="009C6E64"/>
    <w:rsid w:val="009C74AD"/>
    <w:rsid w:val="009C76BD"/>
    <w:rsid w:val="009D0207"/>
    <w:rsid w:val="009D024B"/>
    <w:rsid w:val="009D0312"/>
    <w:rsid w:val="009D03DA"/>
    <w:rsid w:val="009D04E2"/>
    <w:rsid w:val="009D0660"/>
    <w:rsid w:val="009D074E"/>
    <w:rsid w:val="009D083E"/>
    <w:rsid w:val="009D0B22"/>
    <w:rsid w:val="009D1060"/>
    <w:rsid w:val="009D1794"/>
    <w:rsid w:val="009D17A8"/>
    <w:rsid w:val="009D1C36"/>
    <w:rsid w:val="009D2375"/>
    <w:rsid w:val="009D2DC6"/>
    <w:rsid w:val="009D2E6A"/>
    <w:rsid w:val="009D3377"/>
    <w:rsid w:val="009D3673"/>
    <w:rsid w:val="009D3A49"/>
    <w:rsid w:val="009D3D11"/>
    <w:rsid w:val="009D428D"/>
    <w:rsid w:val="009D43C7"/>
    <w:rsid w:val="009D448A"/>
    <w:rsid w:val="009D4C4D"/>
    <w:rsid w:val="009D4FFA"/>
    <w:rsid w:val="009D520B"/>
    <w:rsid w:val="009D52A5"/>
    <w:rsid w:val="009D58C9"/>
    <w:rsid w:val="009D5961"/>
    <w:rsid w:val="009D5EDA"/>
    <w:rsid w:val="009D6149"/>
    <w:rsid w:val="009D6284"/>
    <w:rsid w:val="009D6414"/>
    <w:rsid w:val="009D7023"/>
    <w:rsid w:val="009D71F3"/>
    <w:rsid w:val="009D7235"/>
    <w:rsid w:val="009D7528"/>
    <w:rsid w:val="009D7DFB"/>
    <w:rsid w:val="009E00B2"/>
    <w:rsid w:val="009E03D3"/>
    <w:rsid w:val="009E0404"/>
    <w:rsid w:val="009E0629"/>
    <w:rsid w:val="009E099B"/>
    <w:rsid w:val="009E1E31"/>
    <w:rsid w:val="009E210C"/>
    <w:rsid w:val="009E3038"/>
    <w:rsid w:val="009E3771"/>
    <w:rsid w:val="009E393B"/>
    <w:rsid w:val="009E3A13"/>
    <w:rsid w:val="009E41F1"/>
    <w:rsid w:val="009E4364"/>
    <w:rsid w:val="009E43A6"/>
    <w:rsid w:val="009E4AF9"/>
    <w:rsid w:val="009E567A"/>
    <w:rsid w:val="009E5AD7"/>
    <w:rsid w:val="009E5D7C"/>
    <w:rsid w:val="009E609D"/>
    <w:rsid w:val="009E627D"/>
    <w:rsid w:val="009E6557"/>
    <w:rsid w:val="009E724D"/>
    <w:rsid w:val="009E74FA"/>
    <w:rsid w:val="009E77F9"/>
    <w:rsid w:val="009E7DEF"/>
    <w:rsid w:val="009F0CAF"/>
    <w:rsid w:val="009F16B4"/>
    <w:rsid w:val="009F1D40"/>
    <w:rsid w:val="009F1F84"/>
    <w:rsid w:val="009F22C5"/>
    <w:rsid w:val="009F2E1E"/>
    <w:rsid w:val="009F31F6"/>
    <w:rsid w:val="009F3310"/>
    <w:rsid w:val="009F39B4"/>
    <w:rsid w:val="009F39DB"/>
    <w:rsid w:val="009F4271"/>
    <w:rsid w:val="009F428A"/>
    <w:rsid w:val="009F4A35"/>
    <w:rsid w:val="009F4AA4"/>
    <w:rsid w:val="009F4E76"/>
    <w:rsid w:val="009F4F10"/>
    <w:rsid w:val="009F4F64"/>
    <w:rsid w:val="009F5856"/>
    <w:rsid w:val="009F5A5E"/>
    <w:rsid w:val="009F5BA6"/>
    <w:rsid w:val="009F60CF"/>
    <w:rsid w:val="009F69AB"/>
    <w:rsid w:val="009F76E2"/>
    <w:rsid w:val="009F7983"/>
    <w:rsid w:val="00A001CB"/>
    <w:rsid w:val="00A00556"/>
    <w:rsid w:val="00A0093A"/>
    <w:rsid w:val="00A00DC3"/>
    <w:rsid w:val="00A00EB4"/>
    <w:rsid w:val="00A0135C"/>
    <w:rsid w:val="00A01D6C"/>
    <w:rsid w:val="00A01EBA"/>
    <w:rsid w:val="00A02102"/>
    <w:rsid w:val="00A021E7"/>
    <w:rsid w:val="00A02366"/>
    <w:rsid w:val="00A026BF"/>
    <w:rsid w:val="00A02988"/>
    <w:rsid w:val="00A02C2B"/>
    <w:rsid w:val="00A02F7C"/>
    <w:rsid w:val="00A03119"/>
    <w:rsid w:val="00A0359D"/>
    <w:rsid w:val="00A03DAB"/>
    <w:rsid w:val="00A03DD2"/>
    <w:rsid w:val="00A0402A"/>
    <w:rsid w:val="00A0416D"/>
    <w:rsid w:val="00A04276"/>
    <w:rsid w:val="00A04748"/>
    <w:rsid w:val="00A04D35"/>
    <w:rsid w:val="00A05369"/>
    <w:rsid w:val="00A05442"/>
    <w:rsid w:val="00A057F3"/>
    <w:rsid w:val="00A06033"/>
    <w:rsid w:val="00A061DC"/>
    <w:rsid w:val="00A06528"/>
    <w:rsid w:val="00A0696B"/>
    <w:rsid w:val="00A06986"/>
    <w:rsid w:val="00A06A58"/>
    <w:rsid w:val="00A07163"/>
    <w:rsid w:val="00A07A11"/>
    <w:rsid w:val="00A07B31"/>
    <w:rsid w:val="00A07B33"/>
    <w:rsid w:val="00A07EED"/>
    <w:rsid w:val="00A10BCA"/>
    <w:rsid w:val="00A10CF9"/>
    <w:rsid w:val="00A10D53"/>
    <w:rsid w:val="00A12284"/>
    <w:rsid w:val="00A12345"/>
    <w:rsid w:val="00A12641"/>
    <w:rsid w:val="00A127D3"/>
    <w:rsid w:val="00A12EEE"/>
    <w:rsid w:val="00A133C0"/>
    <w:rsid w:val="00A13B29"/>
    <w:rsid w:val="00A143B6"/>
    <w:rsid w:val="00A14B8C"/>
    <w:rsid w:val="00A14BAA"/>
    <w:rsid w:val="00A14DD5"/>
    <w:rsid w:val="00A1515B"/>
    <w:rsid w:val="00A1599E"/>
    <w:rsid w:val="00A15EDE"/>
    <w:rsid w:val="00A1613C"/>
    <w:rsid w:val="00A16921"/>
    <w:rsid w:val="00A16943"/>
    <w:rsid w:val="00A16A01"/>
    <w:rsid w:val="00A17005"/>
    <w:rsid w:val="00A17536"/>
    <w:rsid w:val="00A17C37"/>
    <w:rsid w:val="00A2019F"/>
    <w:rsid w:val="00A20379"/>
    <w:rsid w:val="00A208C9"/>
    <w:rsid w:val="00A20ADD"/>
    <w:rsid w:val="00A20B1F"/>
    <w:rsid w:val="00A20ED7"/>
    <w:rsid w:val="00A214A3"/>
    <w:rsid w:val="00A219F6"/>
    <w:rsid w:val="00A21A99"/>
    <w:rsid w:val="00A21C53"/>
    <w:rsid w:val="00A21D6C"/>
    <w:rsid w:val="00A21E64"/>
    <w:rsid w:val="00A220CE"/>
    <w:rsid w:val="00A2210B"/>
    <w:rsid w:val="00A22891"/>
    <w:rsid w:val="00A22AF8"/>
    <w:rsid w:val="00A232F8"/>
    <w:rsid w:val="00A2338B"/>
    <w:rsid w:val="00A23711"/>
    <w:rsid w:val="00A237B2"/>
    <w:rsid w:val="00A241F9"/>
    <w:rsid w:val="00A24346"/>
    <w:rsid w:val="00A24873"/>
    <w:rsid w:val="00A248D8"/>
    <w:rsid w:val="00A24A09"/>
    <w:rsid w:val="00A25393"/>
    <w:rsid w:val="00A25735"/>
    <w:rsid w:val="00A25F4B"/>
    <w:rsid w:val="00A260C7"/>
    <w:rsid w:val="00A268EE"/>
    <w:rsid w:val="00A26EC3"/>
    <w:rsid w:val="00A27380"/>
    <w:rsid w:val="00A277B4"/>
    <w:rsid w:val="00A27C28"/>
    <w:rsid w:val="00A27CB9"/>
    <w:rsid w:val="00A30591"/>
    <w:rsid w:val="00A30E0E"/>
    <w:rsid w:val="00A30F06"/>
    <w:rsid w:val="00A3134E"/>
    <w:rsid w:val="00A3155F"/>
    <w:rsid w:val="00A318FA"/>
    <w:rsid w:val="00A31D99"/>
    <w:rsid w:val="00A323F9"/>
    <w:rsid w:val="00A32599"/>
    <w:rsid w:val="00A32E05"/>
    <w:rsid w:val="00A3312B"/>
    <w:rsid w:val="00A33CDB"/>
    <w:rsid w:val="00A350A5"/>
    <w:rsid w:val="00A351D4"/>
    <w:rsid w:val="00A35537"/>
    <w:rsid w:val="00A3555F"/>
    <w:rsid w:val="00A35614"/>
    <w:rsid w:val="00A35A31"/>
    <w:rsid w:val="00A35E55"/>
    <w:rsid w:val="00A36788"/>
    <w:rsid w:val="00A37583"/>
    <w:rsid w:val="00A4078E"/>
    <w:rsid w:val="00A40D5A"/>
    <w:rsid w:val="00A40DB5"/>
    <w:rsid w:val="00A40DD8"/>
    <w:rsid w:val="00A40FE2"/>
    <w:rsid w:val="00A4102F"/>
    <w:rsid w:val="00A41562"/>
    <w:rsid w:val="00A41AAC"/>
    <w:rsid w:val="00A424C4"/>
    <w:rsid w:val="00A42751"/>
    <w:rsid w:val="00A42AD6"/>
    <w:rsid w:val="00A42B03"/>
    <w:rsid w:val="00A43546"/>
    <w:rsid w:val="00A4360B"/>
    <w:rsid w:val="00A43789"/>
    <w:rsid w:val="00A43811"/>
    <w:rsid w:val="00A43EC0"/>
    <w:rsid w:val="00A4467A"/>
    <w:rsid w:val="00A446C1"/>
    <w:rsid w:val="00A449E3"/>
    <w:rsid w:val="00A44A93"/>
    <w:rsid w:val="00A45250"/>
    <w:rsid w:val="00A45300"/>
    <w:rsid w:val="00A454A1"/>
    <w:rsid w:val="00A454C1"/>
    <w:rsid w:val="00A45D11"/>
    <w:rsid w:val="00A4609D"/>
    <w:rsid w:val="00A464A6"/>
    <w:rsid w:val="00A46B02"/>
    <w:rsid w:val="00A471CB"/>
    <w:rsid w:val="00A47533"/>
    <w:rsid w:val="00A47542"/>
    <w:rsid w:val="00A47B11"/>
    <w:rsid w:val="00A5018D"/>
    <w:rsid w:val="00A50667"/>
    <w:rsid w:val="00A50C18"/>
    <w:rsid w:val="00A51459"/>
    <w:rsid w:val="00A51AF6"/>
    <w:rsid w:val="00A521D8"/>
    <w:rsid w:val="00A52948"/>
    <w:rsid w:val="00A52ADA"/>
    <w:rsid w:val="00A52C8E"/>
    <w:rsid w:val="00A53658"/>
    <w:rsid w:val="00A537E3"/>
    <w:rsid w:val="00A53A1F"/>
    <w:rsid w:val="00A53E48"/>
    <w:rsid w:val="00A53F33"/>
    <w:rsid w:val="00A53FB1"/>
    <w:rsid w:val="00A5446A"/>
    <w:rsid w:val="00A546BF"/>
    <w:rsid w:val="00A548CE"/>
    <w:rsid w:val="00A55327"/>
    <w:rsid w:val="00A55350"/>
    <w:rsid w:val="00A55ED4"/>
    <w:rsid w:val="00A56DB1"/>
    <w:rsid w:val="00A5747F"/>
    <w:rsid w:val="00A57506"/>
    <w:rsid w:val="00A5765C"/>
    <w:rsid w:val="00A579FC"/>
    <w:rsid w:val="00A57F3E"/>
    <w:rsid w:val="00A60338"/>
    <w:rsid w:val="00A60477"/>
    <w:rsid w:val="00A604C8"/>
    <w:rsid w:val="00A6116B"/>
    <w:rsid w:val="00A61722"/>
    <w:rsid w:val="00A61A73"/>
    <w:rsid w:val="00A624AE"/>
    <w:rsid w:val="00A625CE"/>
    <w:rsid w:val="00A62689"/>
    <w:rsid w:val="00A62A90"/>
    <w:rsid w:val="00A62C43"/>
    <w:rsid w:val="00A62CCD"/>
    <w:rsid w:val="00A62F3C"/>
    <w:rsid w:val="00A63A82"/>
    <w:rsid w:val="00A63C47"/>
    <w:rsid w:val="00A64B43"/>
    <w:rsid w:val="00A64C6A"/>
    <w:rsid w:val="00A65407"/>
    <w:rsid w:val="00A65576"/>
    <w:rsid w:val="00A65A16"/>
    <w:rsid w:val="00A65BC6"/>
    <w:rsid w:val="00A66595"/>
    <w:rsid w:val="00A66AC5"/>
    <w:rsid w:val="00A66C0A"/>
    <w:rsid w:val="00A66D4A"/>
    <w:rsid w:val="00A67002"/>
    <w:rsid w:val="00A671C6"/>
    <w:rsid w:val="00A6724A"/>
    <w:rsid w:val="00A6743C"/>
    <w:rsid w:val="00A677A1"/>
    <w:rsid w:val="00A67A67"/>
    <w:rsid w:val="00A70297"/>
    <w:rsid w:val="00A70955"/>
    <w:rsid w:val="00A70DEF"/>
    <w:rsid w:val="00A713F4"/>
    <w:rsid w:val="00A71BCB"/>
    <w:rsid w:val="00A71E35"/>
    <w:rsid w:val="00A725E0"/>
    <w:rsid w:val="00A726D0"/>
    <w:rsid w:val="00A73538"/>
    <w:rsid w:val="00A73915"/>
    <w:rsid w:val="00A73FD5"/>
    <w:rsid w:val="00A74594"/>
    <w:rsid w:val="00A745F3"/>
    <w:rsid w:val="00A74901"/>
    <w:rsid w:val="00A74AC6"/>
    <w:rsid w:val="00A74C26"/>
    <w:rsid w:val="00A753F4"/>
    <w:rsid w:val="00A757A6"/>
    <w:rsid w:val="00A759DF"/>
    <w:rsid w:val="00A75EA7"/>
    <w:rsid w:val="00A762D2"/>
    <w:rsid w:val="00A76948"/>
    <w:rsid w:val="00A7721E"/>
    <w:rsid w:val="00A7775A"/>
    <w:rsid w:val="00A77FEA"/>
    <w:rsid w:val="00A80142"/>
    <w:rsid w:val="00A80702"/>
    <w:rsid w:val="00A80A52"/>
    <w:rsid w:val="00A81998"/>
    <w:rsid w:val="00A81D39"/>
    <w:rsid w:val="00A82316"/>
    <w:rsid w:val="00A827F2"/>
    <w:rsid w:val="00A82B34"/>
    <w:rsid w:val="00A82F91"/>
    <w:rsid w:val="00A83228"/>
    <w:rsid w:val="00A8335E"/>
    <w:rsid w:val="00A835F9"/>
    <w:rsid w:val="00A83E9D"/>
    <w:rsid w:val="00A8431E"/>
    <w:rsid w:val="00A846D2"/>
    <w:rsid w:val="00A84DE0"/>
    <w:rsid w:val="00A85216"/>
    <w:rsid w:val="00A857B2"/>
    <w:rsid w:val="00A85839"/>
    <w:rsid w:val="00A85A9F"/>
    <w:rsid w:val="00A85BE1"/>
    <w:rsid w:val="00A864CD"/>
    <w:rsid w:val="00A86927"/>
    <w:rsid w:val="00A86F2D"/>
    <w:rsid w:val="00A8729C"/>
    <w:rsid w:val="00A87385"/>
    <w:rsid w:val="00A8756F"/>
    <w:rsid w:val="00A90840"/>
    <w:rsid w:val="00A910AE"/>
    <w:rsid w:val="00A914AA"/>
    <w:rsid w:val="00A917CD"/>
    <w:rsid w:val="00A91BA9"/>
    <w:rsid w:val="00A92297"/>
    <w:rsid w:val="00A9264E"/>
    <w:rsid w:val="00A928AD"/>
    <w:rsid w:val="00A932BB"/>
    <w:rsid w:val="00A93532"/>
    <w:rsid w:val="00A93DF8"/>
    <w:rsid w:val="00A94C97"/>
    <w:rsid w:val="00A94D5A"/>
    <w:rsid w:val="00A94FBA"/>
    <w:rsid w:val="00A956E3"/>
    <w:rsid w:val="00A959E8"/>
    <w:rsid w:val="00A96219"/>
    <w:rsid w:val="00A96742"/>
    <w:rsid w:val="00A96A85"/>
    <w:rsid w:val="00A97597"/>
    <w:rsid w:val="00A9776F"/>
    <w:rsid w:val="00A97A14"/>
    <w:rsid w:val="00A97CA4"/>
    <w:rsid w:val="00AA0183"/>
    <w:rsid w:val="00AA019D"/>
    <w:rsid w:val="00AA085C"/>
    <w:rsid w:val="00AA08DE"/>
    <w:rsid w:val="00AA0BEB"/>
    <w:rsid w:val="00AA1299"/>
    <w:rsid w:val="00AA173F"/>
    <w:rsid w:val="00AA1E3A"/>
    <w:rsid w:val="00AA29DA"/>
    <w:rsid w:val="00AA2F6B"/>
    <w:rsid w:val="00AA308A"/>
    <w:rsid w:val="00AA3C28"/>
    <w:rsid w:val="00AA4135"/>
    <w:rsid w:val="00AA434C"/>
    <w:rsid w:val="00AA4872"/>
    <w:rsid w:val="00AA5311"/>
    <w:rsid w:val="00AA5394"/>
    <w:rsid w:val="00AA5651"/>
    <w:rsid w:val="00AA5B3E"/>
    <w:rsid w:val="00AA5ED8"/>
    <w:rsid w:val="00AA5FBD"/>
    <w:rsid w:val="00AA61AB"/>
    <w:rsid w:val="00AA6A11"/>
    <w:rsid w:val="00AA6AB2"/>
    <w:rsid w:val="00AA6ED4"/>
    <w:rsid w:val="00AA7C98"/>
    <w:rsid w:val="00AB00B9"/>
    <w:rsid w:val="00AB1955"/>
    <w:rsid w:val="00AB1D00"/>
    <w:rsid w:val="00AB1F74"/>
    <w:rsid w:val="00AB29F7"/>
    <w:rsid w:val="00AB2E93"/>
    <w:rsid w:val="00AB2EE4"/>
    <w:rsid w:val="00AB3033"/>
    <w:rsid w:val="00AB3728"/>
    <w:rsid w:val="00AB3A2F"/>
    <w:rsid w:val="00AB4346"/>
    <w:rsid w:val="00AB4561"/>
    <w:rsid w:val="00AB4F1A"/>
    <w:rsid w:val="00AB4F48"/>
    <w:rsid w:val="00AB53F1"/>
    <w:rsid w:val="00AB6043"/>
    <w:rsid w:val="00AB67C6"/>
    <w:rsid w:val="00AB728A"/>
    <w:rsid w:val="00AB7623"/>
    <w:rsid w:val="00AB7AFD"/>
    <w:rsid w:val="00AC004E"/>
    <w:rsid w:val="00AC0143"/>
    <w:rsid w:val="00AC043F"/>
    <w:rsid w:val="00AC0A52"/>
    <w:rsid w:val="00AC11E7"/>
    <w:rsid w:val="00AC1898"/>
    <w:rsid w:val="00AC1E36"/>
    <w:rsid w:val="00AC2682"/>
    <w:rsid w:val="00AC3133"/>
    <w:rsid w:val="00AC3275"/>
    <w:rsid w:val="00AC3483"/>
    <w:rsid w:val="00AC373B"/>
    <w:rsid w:val="00AC3B71"/>
    <w:rsid w:val="00AC3BF1"/>
    <w:rsid w:val="00AC3C02"/>
    <w:rsid w:val="00AC3D42"/>
    <w:rsid w:val="00AC3EF9"/>
    <w:rsid w:val="00AC4057"/>
    <w:rsid w:val="00AC4C5A"/>
    <w:rsid w:val="00AC4EFD"/>
    <w:rsid w:val="00AC5106"/>
    <w:rsid w:val="00AC571C"/>
    <w:rsid w:val="00AC5A9C"/>
    <w:rsid w:val="00AC5E13"/>
    <w:rsid w:val="00AC645F"/>
    <w:rsid w:val="00AC671D"/>
    <w:rsid w:val="00AC6EAD"/>
    <w:rsid w:val="00AC6FF7"/>
    <w:rsid w:val="00AC738F"/>
    <w:rsid w:val="00AC7C57"/>
    <w:rsid w:val="00AD078C"/>
    <w:rsid w:val="00AD0989"/>
    <w:rsid w:val="00AD0A14"/>
    <w:rsid w:val="00AD117A"/>
    <w:rsid w:val="00AD18F5"/>
    <w:rsid w:val="00AD1AFA"/>
    <w:rsid w:val="00AD231A"/>
    <w:rsid w:val="00AD23C9"/>
    <w:rsid w:val="00AD2416"/>
    <w:rsid w:val="00AD2802"/>
    <w:rsid w:val="00AD3718"/>
    <w:rsid w:val="00AD42E3"/>
    <w:rsid w:val="00AD49DD"/>
    <w:rsid w:val="00AD4D0B"/>
    <w:rsid w:val="00AD553F"/>
    <w:rsid w:val="00AD5CF3"/>
    <w:rsid w:val="00AD644B"/>
    <w:rsid w:val="00AD6C6C"/>
    <w:rsid w:val="00AE0401"/>
    <w:rsid w:val="00AE0475"/>
    <w:rsid w:val="00AE0E62"/>
    <w:rsid w:val="00AE0F61"/>
    <w:rsid w:val="00AE166C"/>
    <w:rsid w:val="00AE210B"/>
    <w:rsid w:val="00AE27F3"/>
    <w:rsid w:val="00AE2C62"/>
    <w:rsid w:val="00AE3427"/>
    <w:rsid w:val="00AE4019"/>
    <w:rsid w:val="00AE4231"/>
    <w:rsid w:val="00AE4525"/>
    <w:rsid w:val="00AE46EA"/>
    <w:rsid w:val="00AE47D4"/>
    <w:rsid w:val="00AE4E0C"/>
    <w:rsid w:val="00AE5075"/>
    <w:rsid w:val="00AE5593"/>
    <w:rsid w:val="00AE5A18"/>
    <w:rsid w:val="00AE5A65"/>
    <w:rsid w:val="00AE5B74"/>
    <w:rsid w:val="00AE5D3F"/>
    <w:rsid w:val="00AE5FB0"/>
    <w:rsid w:val="00AE65A4"/>
    <w:rsid w:val="00AE685D"/>
    <w:rsid w:val="00AE6906"/>
    <w:rsid w:val="00AE6A7E"/>
    <w:rsid w:val="00AE6B1D"/>
    <w:rsid w:val="00AE7324"/>
    <w:rsid w:val="00AE7C2E"/>
    <w:rsid w:val="00AE7C7F"/>
    <w:rsid w:val="00AE7E27"/>
    <w:rsid w:val="00AF0637"/>
    <w:rsid w:val="00AF0A89"/>
    <w:rsid w:val="00AF0A96"/>
    <w:rsid w:val="00AF0D60"/>
    <w:rsid w:val="00AF1084"/>
    <w:rsid w:val="00AF1273"/>
    <w:rsid w:val="00AF14FC"/>
    <w:rsid w:val="00AF1579"/>
    <w:rsid w:val="00AF162C"/>
    <w:rsid w:val="00AF237D"/>
    <w:rsid w:val="00AF2506"/>
    <w:rsid w:val="00AF25F4"/>
    <w:rsid w:val="00AF26AE"/>
    <w:rsid w:val="00AF2EC5"/>
    <w:rsid w:val="00AF2F63"/>
    <w:rsid w:val="00AF2FF0"/>
    <w:rsid w:val="00AF3125"/>
    <w:rsid w:val="00AF347E"/>
    <w:rsid w:val="00AF4382"/>
    <w:rsid w:val="00AF4969"/>
    <w:rsid w:val="00AF498F"/>
    <w:rsid w:val="00AF514B"/>
    <w:rsid w:val="00AF517E"/>
    <w:rsid w:val="00AF5203"/>
    <w:rsid w:val="00AF521C"/>
    <w:rsid w:val="00AF595C"/>
    <w:rsid w:val="00AF5A46"/>
    <w:rsid w:val="00AF60F3"/>
    <w:rsid w:val="00AF6150"/>
    <w:rsid w:val="00AF627E"/>
    <w:rsid w:val="00AF63B4"/>
    <w:rsid w:val="00AF6600"/>
    <w:rsid w:val="00AF664B"/>
    <w:rsid w:val="00AF6F60"/>
    <w:rsid w:val="00AF70E5"/>
    <w:rsid w:val="00AF720F"/>
    <w:rsid w:val="00AF72D1"/>
    <w:rsid w:val="00AF74FD"/>
    <w:rsid w:val="00AF7893"/>
    <w:rsid w:val="00AF7ACE"/>
    <w:rsid w:val="00AF7C3E"/>
    <w:rsid w:val="00AF7E88"/>
    <w:rsid w:val="00B000EF"/>
    <w:rsid w:val="00B00224"/>
    <w:rsid w:val="00B0026B"/>
    <w:rsid w:val="00B00449"/>
    <w:rsid w:val="00B0053B"/>
    <w:rsid w:val="00B005B6"/>
    <w:rsid w:val="00B00B21"/>
    <w:rsid w:val="00B00B70"/>
    <w:rsid w:val="00B00CD6"/>
    <w:rsid w:val="00B00D30"/>
    <w:rsid w:val="00B00F23"/>
    <w:rsid w:val="00B0124C"/>
    <w:rsid w:val="00B01288"/>
    <w:rsid w:val="00B012D8"/>
    <w:rsid w:val="00B01612"/>
    <w:rsid w:val="00B019A5"/>
    <w:rsid w:val="00B01D89"/>
    <w:rsid w:val="00B01FFC"/>
    <w:rsid w:val="00B02814"/>
    <w:rsid w:val="00B02A1A"/>
    <w:rsid w:val="00B02D8C"/>
    <w:rsid w:val="00B034EC"/>
    <w:rsid w:val="00B034F6"/>
    <w:rsid w:val="00B036AB"/>
    <w:rsid w:val="00B03C8D"/>
    <w:rsid w:val="00B0426B"/>
    <w:rsid w:val="00B0427B"/>
    <w:rsid w:val="00B04BC7"/>
    <w:rsid w:val="00B04EA8"/>
    <w:rsid w:val="00B05489"/>
    <w:rsid w:val="00B057BB"/>
    <w:rsid w:val="00B05BA9"/>
    <w:rsid w:val="00B05D21"/>
    <w:rsid w:val="00B0652C"/>
    <w:rsid w:val="00B065E9"/>
    <w:rsid w:val="00B073AB"/>
    <w:rsid w:val="00B07857"/>
    <w:rsid w:val="00B07A5B"/>
    <w:rsid w:val="00B07AD1"/>
    <w:rsid w:val="00B116C3"/>
    <w:rsid w:val="00B11A28"/>
    <w:rsid w:val="00B11C2F"/>
    <w:rsid w:val="00B11FA6"/>
    <w:rsid w:val="00B12333"/>
    <w:rsid w:val="00B1339B"/>
    <w:rsid w:val="00B1388F"/>
    <w:rsid w:val="00B13FA4"/>
    <w:rsid w:val="00B143D8"/>
    <w:rsid w:val="00B15BD6"/>
    <w:rsid w:val="00B15C85"/>
    <w:rsid w:val="00B15F2A"/>
    <w:rsid w:val="00B1645E"/>
    <w:rsid w:val="00B167BD"/>
    <w:rsid w:val="00B16F65"/>
    <w:rsid w:val="00B17568"/>
    <w:rsid w:val="00B17849"/>
    <w:rsid w:val="00B2017E"/>
    <w:rsid w:val="00B20AF1"/>
    <w:rsid w:val="00B21431"/>
    <w:rsid w:val="00B216FC"/>
    <w:rsid w:val="00B219D2"/>
    <w:rsid w:val="00B21AB9"/>
    <w:rsid w:val="00B21CC2"/>
    <w:rsid w:val="00B220A4"/>
    <w:rsid w:val="00B232D4"/>
    <w:rsid w:val="00B23611"/>
    <w:rsid w:val="00B24177"/>
    <w:rsid w:val="00B24660"/>
    <w:rsid w:val="00B24F68"/>
    <w:rsid w:val="00B252AA"/>
    <w:rsid w:val="00B25EA4"/>
    <w:rsid w:val="00B25EBA"/>
    <w:rsid w:val="00B2698A"/>
    <w:rsid w:val="00B26DF4"/>
    <w:rsid w:val="00B270D2"/>
    <w:rsid w:val="00B271BF"/>
    <w:rsid w:val="00B273E1"/>
    <w:rsid w:val="00B2748B"/>
    <w:rsid w:val="00B27DB3"/>
    <w:rsid w:val="00B30417"/>
    <w:rsid w:val="00B30708"/>
    <w:rsid w:val="00B30F01"/>
    <w:rsid w:val="00B30F9C"/>
    <w:rsid w:val="00B31183"/>
    <w:rsid w:val="00B3147F"/>
    <w:rsid w:val="00B31F21"/>
    <w:rsid w:val="00B32314"/>
    <w:rsid w:val="00B326A4"/>
    <w:rsid w:val="00B32ADE"/>
    <w:rsid w:val="00B32CE9"/>
    <w:rsid w:val="00B32F2B"/>
    <w:rsid w:val="00B335BF"/>
    <w:rsid w:val="00B33A86"/>
    <w:rsid w:val="00B33B4E"/>
    <w:rsid w:val="00B3416C"/>
    <w:rsid w:val="00B348BB"/>
    <w:rsid w:val="00B34AA8"/>
    <w:rsid w:val="00B351F7"/>
    <w:rsid w:val="00B352C1"/>
    <w:rsid w:val="00B3562F"/>
    <w:rsid w:val="00B35663"/>
    <w:rsid w:val="00B35722"/>
    <w:rsid w:val="00B35871"/>
    <w:rsid w:val="00B35B46"/>
    <w:rsid w:val="00B35C58"/>
    <w:rsid w:val="00B35FB0"/>
    <w:rsid w:val="00B36234"/>
    <w:rsid w:val="00B36406"/>
    <w:rsid w:val="00B36642"/>
    <w:rsid w:val="00B3672F"/>
    <w:rsid w:val="00B36A38"/>
    <w:rsid w:val="00B36DDF"/>
    <w:rsid w:val="00B36F7C"/>
    <w:rsid w:val="00B379A9"/>
    <w:rsid w:val="00B379C1"/>
    <w:rsid w:val="00B37A90"/>
    <w:rsid w:val="00B37B8B"/>
    <w:rsid w:val="00B37F0D"/>
    <w:rsid w:val="00B40A39"/>
    <w:rsid w:val="00B417EB"/>
    <w:rsid w:val="00B4180C"/>
    <w:rsid w:val="00B41E93"/>
    <w:rsid w:val="00B4218B"/>
    <w:rsid w:val="00B423E8"/>
    <w:rsid w:val="00B42DE5"/>
    <w:rsid w:val="00B42F3C"/>
    <w:rsid w:val="00B42FD1"/>
    <w:rsid w:val="00B4382D"/>
    <w:rsid w:val="00B43A6A"/>
    <w:rsid w:val="00B43E1A"/>
    <w:rsid w:val="00B44C75"/>
    <w:rsid w:val="00B45577"/>
    <w:rsid w:val="00B4671E"/>
    <w:rsid w:val="00B46B33"/>
    <w:rsid w:val="00B46FCF"/>
    <w:rsid w:val="00B47007"/>
    <w:rsid w:val="00B473D7"/>
    <w:rsid w:val="00B4792F"/>
    <w:rsid w:val="00B47933"/>
    <w:rsid w:val="00B47A55"/>
    <w:rsid w:val="00B47AF1"/>
    <w:rsid w:val="00B47F4E"/>
    <w:rsid w:val="00B50459"/>
    <w:rsid w:val="00B5070B"/>
    <w:rsid w:val="00B50795"/>
    <w:rsid w:val="00B515E3"/>
    <w:rsid w:val="00B51EBE"/>
    <w:rsid w:val="00B51EFA"/>
    <w:rsid w:val="00B520D4"/>
    <w:rsid w:val="00B52AC2"/>
    <w:rsid w:val="00B52ED1"/>
    <w:rsid w:val="00B52F41"/>
    <w:rsid w:val="00B532CC"/>
    <w:rsid w:val="00B53EF8"/>
    <w:rsid w:val="00B53F58"/>
    <w:rsid w:val="00B54049"/>
    <w:rsid w:val="00B54217"/>
    <w:rsid w:val="00B545E8"/>
    <w:rsid w:val="00B548A1"/>
    <w:rsid w:val="00B549F0"/>
    <w:rsid w:val="00B54AB9"/>
    <w:rsid w:val="00B54B78"/>
    <w:rsid w:val="00B55382"/>
    <w:rsid w:val="00B5597D"/>
    <w:rsid w:val="00B55CE5"/>
    <w:rsid w:val="00B55DA3"/>
    <w:rsid w:val="00B55EEF"/>
    <w:rsid w:val="00B56774"/>
    <w:rsid w:val="00B569BE"/>
    <w:rsid w:val="00B57010"/>
    <w:rsid w:val="00B5720E"/>
    <w:rsid w:val="00B57604"/>
    <w:rsid w:val="00B57A50"/>
    <w:rsid w:val="00B57F43"/>
    <w:rsid w:val="00B60038"/>
    <w:rsid w:val="00B60703"/>
    <w:rsid w:val="00B607FE"/>
    <w:rsid w:val="00B61285"/>
    <w:rsid w:val="00B613A3"/>
    <w:rsid w:val="00B61667"/>
    <w:rsid w:val="00B628C8"/>
    <w:rsid w:val="00B62A5F"/>
    <w:rsid w:val="00B6333F"/>
    <w:rsid w:val="00B63976"/>
    <w:rsid w:val="00B63A0C"/>
    <w:rsid w:val="00B63E9B"/>
    <w:rsid w:val="00B641BA"/>
    <w:rsid w:val="00B64E3B"/>
    <w:rsid w:val="00B64E90"/>
    <w:rsid w:val="00B65032"/>
    <w:rsid w:val="00B6521C"/>
    <w:rsid w:val="00B654B5"/>
    <w:rsid w:val="00B65603"/>
    <w:rsid w:val="00B6691B"/>
    <w:rsid w:val="00B66F4F"/>
    <w:rsid w:val="00B67629"/>
    <w:rsid w:val="00B67CB8"/>
    <w:rsid w:val="00B67D95"/>
    <w:rsid w:val="00B70160"/>
    <w:rsid w:val="00B70252"/>
    <w:rsid w:val="00B70811"/>
    <w:rsid w:val="00B70AED"/>
    <w:rsid w:val="00B71052"/>
    <w:rsid w:val="00B710BF"/>
    <w:rsid w:val="00B711E3"/>
    <w:rsid w:val="00B71444"/>
    <w:rsid w:val="00B71C44"/>
    <w:rsid w:val="00B71F45"/>
    <w:rsid w:val="00B723A8"/>
    <w:rsid w:val="00B72757"/>
    <w:rsid w:val="00B72C70"/>
    <w:rsid w:val="00B73DCF"/>
    <w:rsid w:val="00B745E7"/>
    <w:rsid w:val="00B74ED7"/>
    <w:rsid w:val="00B74F54"/>
    <w:rsid w:val="00B754D6"/>
    <w:rsid w:val="00B75EA8"/>
    <w:rsid w:val="00B75ED6"/>
    <w:rsid w:val="00B75F85"/>
    <w:rsid w:val="00B762ED"/>
    <w:rsid w:val="00B76AFA"/>
    <w:rsid w:val="00B76D85"/>
    <w:rsid w:val="00B7716A"/>
    <w:rsid w:val="00B7737E"/>
    <w:rsid w:val="00B8015E"/>
    <w:rsid w:val="00B80C53"/>
    <w:rsid w:val="00B81ACB"/>
    <w:rsid w:val="00B81D0C"/>
    <w:rsid w:val="00B81F06"/>
    <w:rsid w:val="00B82440"/>
    <w:rsid w:val="00B82846"/>
    <w:rsid w:val="00B82A62"/>
    <w:rsid w:val="00B82FB6"/>
    <w:rsid w:val="00B830BE"/>
    <w:rsid w:val="00B83491"/>
    <w:rsid w:val="00B8367D"/>
    <w:rsid w:val="00B83758"/>
    <w:rsid w:val="00B837DE"/>
    <w:rsid w:val="00B84102"/>
    <w:rsid w:val="00B84236"/>
    <w:rsid w:val="00B84724"/>
    <w:rsid w:val="00B84955"/>
    <w:rsid w:val="00B84E99"/>
    <w:rsid w:val="00B85068"/>
    <w:rsid w:val="00B851CE"/>
    <w:rsid w:val="00B85D77"/>
    <w:rsid w:val="00B8615A"/>
    <w:rsid w:val="00B870C6"/>
    <w:rsid w:val="00B879D5"/>
    <w:rsid w:val="00B91A92"/>
    <w:rsid w:val="00B91C8D"/>
    <w:rsid w:val="00B92110"/>
    <w:rsid w:val="00B926B3"/>
    <w:rsid w:val="00B9288D"/>
    <w:rsid w:val="00B92A37"/>
    <w:rsid w:val="00B92DB7"/>
    <w:rsid w:val="00B92E20"/>
    <w:rsid w:val="00B92FA0"/>
    <w:rsid w:val="00B92FE8"/>
    <w:rsid w:val="00B93C10"/>
    <w:rsid w:val="00B93C76"/>
    <w:rsid w:val="00B93EDD"/>
    <w:rsid w:val="00B943BC"/>
    <w:rsid w:val="00B94832"/>
    <w:rsid w:val="00B9486A"/>
    <w:rsid w:val="00B9494F"/>
    <w:rsid w:val="00B9496B"/>
    <w:rsid w:val="00B94BEB"/>
    <w:rsid w:val="00B95145"/>
    <w:rsid w:val="00B95884"/>
    <w:rsid w:val="00B95A73"/>
    <w:rsid w:val="00B95C5E"/>
    <w:rsid w:val="00B96011"/>
    <w:rsid w:val="00B960C1"/>
    <w:rsid w:val="00B96552"/>
    <w:rsid w:val="00B970A3"/>
    <w:rsid w:val="00B970A4"/>
    <w:rsid w:val="00B979FB"/>
    <w:rsid w:val="00B97F32"/>
    <w:rsid w:val="00BA0127"/>
    <w:rsid w:val="00BA049C"/>
    <w:rsid w:val="00BA065F"/>
    <w:rsid w:val="00BA1191"/>
    <w:rsid w:val="00BA16B8"/>
    <w:rsid w:val="00BA1D19"/>
    <w:rsid w:val="00BA1E2E"/>
    <w:rsid w:val="00BA2590"/>
    <w:rsid w:val="00BA28DB"/>
    <w:rsid w:val="00BA3B76"/>
    <w:rsid w:val="00BA3F00"/>
    <w:rsid w:val="00BA41D8"/>
    <w:rsid w:val="00BA4364"/>
    <w:rsid w:val="00BA49D8"/>
    <w:rsid w:val="00BA4C39"/>
    <w:rsid w:val="00BA5026"/>
    <w:rsid w:val="00BA594D"/>
    <w:rsid w:val="00BA5A4A"/>
    <w:rsid w:val="00BA61FB"/>
    <w:rsid w:val="00BA623A"/>
    <w:rsid w:val="00BA65C4"/>
    <w:rsid w:val="00BA6B53"/>
    <w:rsid w:val="00BA7A54"/>
    <w:rsid w:val="00BA7E6C"/>
    <w:rsid w:val="00BB07B3"/>
    <w:rsid w:val="00BB1053"/>
    <w:rsid w:val="00BB1232"/>
    <w:rsid w:val="00BB1234"/>
    <w:rsid w:val="00BB1494"/>
    <w:rsid w:val="00BB1896"/>
    <w:rsid w:val="00BB18DB"/>
    <w:rsid w:val="00BB2851"/>
    <w:rsid w:val="00BB2A15"/>
    <w:rsid w:val="00BB2E72"/>
    <w:rsid w:val="00BB30B9"/>
    <w:rsid w:val="00BB3AB7"/>
    <w:rsid w:val="00BB3C91"/>
    <w:rsid w:val="00BB3E1C"/>
    <w:rsid w:val="00BB43A2"/>
    <w:rsid w:val="00BB456F"/>
    <w:rsid w:val="00BB5140"/>
    <w:rsid w:val="00BB5217"/>
    <w:rsid w:val="00BB66B9"/>
    <w:rsid w:val="00BB68E8"/>
    <w:rsid w:val="00BB6C87"/>
    <w:rsid w:val="00BB6FC6"/>
    <w:rsid w:val="00BB7C7F"/>
    <w:rsid w:val="00BB7C9D"/>
    <w:rsid w:val="00BB7D93"/>
    <w:rsid w:val="00BC00D5"/>
    <w:rsid w:val="00BC0122"/>
    <w:rsid w:val="00BC0D59"/>
    <w:rsid w:val="00BC1087"/>
    <w:rsid w:val="00BC16FF"/>
    <w:rsid w:val="00BC172B"/>
    <w:rsid w:val="00BC1F32"/>
    <w:rsid w:val="00BC210A"/>
    <w:rsid w:val="00BC26CF"/>
    <w:rsid w:val="00BC29AF"/>
    <w:rsid w:val="00BC2B42"/>
    <w:rsid w:val="00BC348F"/>
    <w:rsid w:val="00BC37F4"/>
    <w:rsid w:val="00BC3833"/>
    <w:rsid w:val="00BC44E8"/>
    <w:rsid w:val="00BC471D"/>
    <w:rsid w:val="00BC517F"/>
    <w:rsid w:val="00BC51A8"/>
    <w:rsid w:val="00BC535F"/>
    <w:rsid w:val="00BC556A"/>
    <w:rsid w:val="00BC5A9A"/>
    <w:rsid w:val="00BC7002"/>
    <w:rsid w:val="00BC7736"/>
    <w:rsid w:val="00BC7971"/>
    <w:rsid w:val="00BC79B2"/>
    <w:rsid w:val="00BC7DAA"/>
    <w:rsid w:val="00BD042F"/>
    <w:rsid w:val="00BD0BF2"/>
    <w:rsid w:val="00BD108D"/>
    <w:rsid w:val="00BD1134"/>
    <w:rsid w:val="00BD1C7C"/>
    <w:rsid w:val="00BD1CB2"/>
    <w:rsid w:val="00BD26A0"/>
    <w:rsid w:val="00BD2B66"/>
    <w:rsid w:val="00BD2D9D"/>
    <w:rsid w:val="00BD3018"/>
    <w:rsid w:val="00BD33A4"/>
    <w:rsid w:val="00BD34C9"/>
    <w:rsid w:val="00BD3A70"/>
    <w:rsid w:val="00BD3B02"/>
    <w:rsid w:val="00BD3B09"/>
    <w:rsid w:val="00BD4342"/>
    <w:rsid w:val="00BD4BA1"/>
    <w:rsid w:val="00BD51FC"/>
    <w:rsid w:val="00BD540A"/>
    <w:rsid w:val="00BD56A0"/>
    <w:rsid w:val="00BD56FC"/>
    <w:rsid w:val="00BD5857"/>
    <w:rsid w:val="00BD6006"/>
    <w:rsid w:val="00BD6041"/>
    <w:rsid w:val="00BD63FC"/>
    <w:rsid w:val="00BD6D99"/>
    <w:rsid w:val="00BD746B"/>
    <w:rsid w:val="00BD74ED"/>
    <w:rsid w:val="00BD7D25"/>
    <w:rsid w:val="00BE0282"/>
    <w:rsid w:val="00BE0838"/>
    <w:rsid w:val="00BE0DD9"/>
    <w:rsid w:val="00BE155C"/>
    <w:rsid w:val="00BE16C5"/>
    <w:rsid w:val="00BE2071"/>
    <w:rsid w:val="00BE20F2"/>
    <w:rsid w:val="00BE31D6"/>
    <w:rsid w:val="00BE3A12"/>
    <w:rsid w:val="00BE3B78"/>
    <w:rsid w:val="00BE3BC8"/>
    <w:rsid w:val="00BE3FA5"/>
    <w:rsid w:val="00BE40DA"/>
    <w:rsid w:val="00BE4167"/>
    <w:rsid w:val="00BE41BF"/>
    <w:rsid w:val="00BE42EC"/>
    <w:rsid w:val="00BE49F9"/>
    <w:rsid w:val="00BE5102"/>
    <w:rsid w:val="00BE537C"/>
    <w:rsid w:val="00BE5533"/>
    <w:rsid w:val="00BE5AC9"/>
    <w:rsid w:val="00BE68EF"/>
    <w:rsid w:val="00BE7C0D"/>
    <w:rsid w:val="00BE7E34"/>
    <w:rsid w:val="00BF041F"/>
    <w:rsid w:val="00BF0A31"/>
    <w:rsid w:val="00BF1273"/>
    <w:rsid w:val="00BF138E"/>
    <w:rsid w:val="00BF1CF7"/>
    <w:rsid w:val="00BF22FF"/>
    <w:rsid w:val="00BF2C1E"/>
    <w:rsid w:val="00BF36BF"/>
    <w:rsid w:val="00BF37E2"/>
    <w:rsid w:val="00BF416A"/>
    <w:rsid w:val="00BF472E"/>
    <w:rsid w:val="00BF5090"/>
    <w:rsid w:val="00BF553F"/>
    <w:rsid w:val="00BF5DB5"/>
    <w:rsid w:val="00BF6497"/>
    <w:rsid w:val="00BF694D"/>
    <w:rsid w:val="00BF7CEF"/>
    <w:rsid w:val="00C00005"/>
    <w:rsid w:val="00C00166"/>
    <w:rsid w:val="00C00B3C"/>
    <w:rsid w:val="00C01574"/>
    <w:rsid w:val="00C01928"/>
    <w:rsid w:val="00C01C9F"/>
    <w:rsid w:val="00C01EDC"/>
    <w:rsid w:val="00C01EE2"/>
    <w:rsid w:val="00C02553"/>
    <w:rsid w:val="00C026F4"/>
    <w:rsid w:val="00C02E93"/>
    <w:rsid w:val="00C031A7"/>
    <w:rsid w:val="00C031BB"/>
    <w:rsid w:val="00C034FE"/>
    <w:rsid w:val="00C03522"/>
    <w:rsid w:val="00C0355E"/>
    <w:rsid w:val="00C04A53"/>
    <w:rsid w:val="00C05544"/>
    <w:rsid w:val="00C0579E"/>
    <w:rsid w:val="00C05CAE"/>
    <w:rsid w:val="00C06B92"/>
    <w:rsid w:val="00C06F52"/>
    <w:rsid w:val="00C07053"/>
    <w:rsid w:val="00C071A1"/>
    <w:rsid w:val="00C072F8"/>
    <w:rsid w:val="00C07CBF"/>
    <w:rsid w:val="00C10110"/>
    <w:rsid w:val="00C1069D"/>
    <w:rsid w:val="00C11010"/>
    <w:rsid w:val="00C1152A"/>
    <w:rsid w:val="00C118B5"/>
    <w:rsid w:val="00C118E3"/>
    <w:rsid w:val="00C11B10"/>
    <w:rsid w:val="00C11D41"/>
    <w:rsid w:val="00C12C61"/>
    <w:rsid w:val="00C13381"/>
    <w:rsid w:val="00C139F1"/>
    <w:rsid w:val="00C13F90"/>
    <w:rsid w:val="00C141F5"/>
    <w:rsid w:val="00C14AA5"/>
    <w:rsid w:val="00C1505B"/>
    <w:rsid w:val="00C1512E"/>
    <w:rsid w:val="00C15338"/>
    <w:rsid w:val="00C15346"/>
    <w:rsid w:val="00C1550A"/>
    <w:rsid w:val="00C15973"/>
    <w:rsid w:val="00C15E88"/>
    <w:rsid w:val="00C16592"/>
    <w:rsid w:val="00C169B3"/>
    <w:rsid w:val="00C1772C"/>
    <w:rsid w:val="00C17995"/>
    <w:rsid w:val="00C17FE6"/>
    <w:rsid w:val="00C17FF5"/>
    <w:rsid w:val="00C2091E"/>
    <w:rsid w:val="00C21EC0"/>
    <w:rsid w:val="00C223DF"/>
    <w:rsid w:val="00C2266E"/>
    <w:rsid w:val="00C226D4"/>
    <w:rsid w:val="00C2274B"/>
    <w:rsid w:val="00C22AF4"/>
    <w:rsid w:val="00C22F8F"/>
    <w:rsid w:val="00C23A9B"/>
    <w:rsid w:val="00C23CEE"/>
    <w:rsid w:val="00C24017"/>
    <w:rsid w:val="00C24DE6"/>
    <w:rsid w:val="00C24F17"/>
    <w:rsid w:val="00C25080"/>
    <w:rsid w:val="00C25614"/>
    <w:rsid w:val="00C25841"/>
    <w:rsid w:val="00C261E6"/>
    <w:rsid w:val="00C268F7"/>
    <w:rsid w:val="00C2697B"/>
    <w:rsid w:val="00C2709E"/>
    <w:rsid w:val="00C27A48"/>
    <w:rsid w:val="00C27C48"/>
    <w:rsid w:val="00C27CFF"/>
    <w:rsid w:val="00C27D41"/>
    <w:rsid w:val="00C30555"/>
    <w:rsid w:val="00C30F33"/>
    <w:rsid w:val="00C30F3C"/>
    <w:rsid w:val="00C30F86"/>
    <w:rsid w:val="00C31006"/>
    <w:rsid w:val="00C31152"/>
    <w:rsid w:val="00C3131B"/>
    <w:rsid w:val="00C317EF"/>
    <w:rsid w:val="00C322F1"/>
    <w:rsid w:val="00C326B5"/>
    <w:rsid w:val="00C328F8"/>
    <w:rsid w:val="00C32C80"/>
    <w:rsid w:val="00C32D87"/>
    <w:rsid w:val="00C33A12"/>
    <w:rsid w:val="00C34760"/>
    <w:rsid w:val="00C34AD7"/>
    <w:rsid w:val="00C352C3"/>
    <w:rsid w:val="00C35636"/>
    <w:rsid w:val="00C35A97"/>
    <w:rsid w:val="00C35BB0"/>
    <w:rsid w:val="00C36058"/>
    <w:rsid w:val="00C366E5"/>
    <w:rsid w:val="00C36A1F"/>
    <w:rsid w:val="00C36DF7"/>
    <w:rsid w:val="00C372BF"/>
    <w:rsid w:val="00C374A6"/>
    <w:rsid w:val="00C379FA"/>
    <w:rsid w:val="00C37B94"/>
    <w:rsid w:val="00C37C49"/>
    <w:rsid w:val="00C37E2B"/>
    <w:rsid w:val="00C40120"/>
    <w:rsid w:val="00C4012A"/>
    <w:rsid w:val="00C40731"/>
    <w:rsid w:val="00C41022"/>
    <w:rsid w:val="00C41DE9"/>
    <w:rsid w:val="00C42A3E"/>
    <w:rsid w:val="00C431CD"/>
    <w:rsid w:val="00C43AF9"/>
    <w:rsid w:val="00C43BF0"/>
    <w:rsid w:val="00C44197"/>
    <w:rsid w:val="00C4495D"/>
    <w:rsid w:val="00C449DF"/>
    <w:rsid w:val="00C44DD2"/>
    <w:rsid w:val="00C452C0"/>
    <w:rsid w:val="00C4578B"/>
    <w:rsid w:val="00C457CA"/>
    <w:rsid w:val="00C4582E"/>
    <w:rsid w:val="00C459AC"/>
    <w:rsid w:val="00C4606F"/>
    <w:rsid w:val="00C46DB3"/>
    <w:rsid w:val="00C47337"/>
    <w:rsid w:val="00C478E2"/>
    <w:rsid w:val="00C47A2A"/>
    <w:rsid w:val="00C504E3"/>
    <w:rsid w:val="00C5070C"/>
    <w:rsid w:val="00C5072A"/>
    <w:rsid w:val="00C50977"/>
    <w:rsid w:val="00C50AF7"/>
    <w:rsid w:val="00C5141F"/>
    <w:rsid w:val="00C5221E"/>
    <w:rsid w:val="00C52736"/>
    <w:rsid w:val="00C52B18"/>
    <w:rsid w:val="00C52C89"/>
    <w:rsid w:val="00C52E61"/>
    <w:rsid w:val="00C53329"/>
    <w:rsid w:val="00C53572"/>
    <w:rsid w:val="00C53882"/>
    <w:rsid w:val="00C53FEC"/>
    <w:rsid w:val="00C540F7"/>
    <w:rsid w:val="00C543EB"/>
    <w:rsid w:val="00C544A6"/>
    <w:rsid w:val="00C546D5"/>
    <w:rsid w:val="00C54870"/>
    <w:rsid w:val="00C553D0"/>
    <w:rsid w:val="00C55913"/>
    <w:rsid w:val="00C55A03"/>
    <w:rsid w:val="00C55C07"/>
    <w:rsid w:val="00C55E01"/>
    <w:rsid w:val="00C570CC"/>
    <w:rsid w:val="00C57470"/>
    <w:rsid w:val="00C574C5"/>
    <w:rsid w:val="00C574FF"/>
    <w:rsid w:val="00C57787"/>
    <w:rsid w:val="00C57826"/>
    <w:rsid w:val="00C57A1D"/>
    <w:rsid w:val="00C57C9A"/>
    <w:rsid w:val="00C60343"/>
    <w:rsid w:val="00C603ED"/>
    <w:rsid w:val="00C6040C"/>
    <w:rsid w:val="00C6149B"/>
    <w:rsid w:val="00C61524"/>
    <w:rsid w:val="00C61A0B"/>
    <w:rsid w:val="00C61D2D"/>
    <w:rsid w:val="00C622B3"/>
    <w:rsid w:val="00C623B3"/>
    <w:rsid w:val="00C6242A"/>
    <w:rsid w:val="00C625A2"/>
    <w:rsid w:val="00C62D7E"/>
    <w:rsid w:val="00C632F1"/>
    <w:rsid w:val="00C6339E"/>
    <w:rsid w:val="00C6357B"/>
    <w:rsid w:val="00C6427C"/>
    <w:rsid w:val="00C6556F"/>
    <w:rsid w:val="00C67065"/>
    <w:rsid w:val="00C67A2A"/>
    <w:rsid w:val="00C67C59"/>
    <w:rsid w:val="00C70734"/>
    <w:rsid w:val="00C70961"/>
    <w:rsid w:val="00C7108B"/>
    <w:rsid w:val="00C7152A"/>
    <w:rsid w:val="00C71F7F"/>
    <w:rsid w:val="00C72A00"/>
    <w:rsid w:val="00C72ECA"/>
    <w:rsid w:val="00C73472"/>
    <w:rsid w:val="00C73DA1"/>
    <w:rsid w:val="00C74088"/>
    <w:rsid w:val="00C74208"/>
    <w:rsid w:val="00C7476B"/>
    <w:rsid w:val="00C74B6F"/>
    <w:rsid w:val="00C76670"/>
    <w:rsid w:val="00C76D62"/>
    <w:rsid w:val="00C77719"/>
    <w:rsid w:val="00C77D47"/>
    <w:rsid w:val="00C802D3"/>
    <w:rsid w:val="00C804A0"/>
    <w:rsid w:val="00C80B0B"/>
    <w:rsid w:val="00C80C5B"/>
    <w:rsid w:val="00C819DD"/>
    <w:rsid w:val="00C81B07"/>
    <w:rsid w:val="00C81EDE"/>
    <w:rsid w:val="00C820FF"/>
    <w:rsid w:val="00C827B3"/>
    <w:rsid w:val="00C82945"/>
    <w:rsid w:val="00C832A3"/>
    <w:rsid w:val="00C832F7"/>
    <w:rsid w:val="00C83CE3"/>
    <w:rsid w:val="00C83E73"/>
    <w:rsid w:val="00C845B1"/>
    <w:rsid w:val="00C84F9D"/>
    <w:rsid w:val="00C85038"/>
    <w:rsid w:val="00C85A00"/>
    <w:rsid w:val="00C85DA6"/>
    <w:rsid w:val="00C863D2"/>
    <w:rsid w:val="00C86ACD"/>
    <w:rsid w:val="00C86FB5"/>
    <w:rsid w:val="00C87090"/>
    <w:rsid w:val="00C87CF7"/>
    <w:rsid w:val="00C87DFB"/>
    <w:rsid w:val="00C90481"/>
    <w:rsid w:val="00C90E0C"/>
    <w:rsid w:val="00C910BC"/>
    <w:rsid w:val="00C9126F"/>
    <w:rsid w:val="00C915A0"/>
    <w:rsid w:val="00C9188B"/>
    <w:rsid w:val="00C92076"/>
    <w:rsid w:val="00C924A3"/>
    <w:rsid w:val="00C926D4"/>
    <w:rsid w:val="00C92D3D"/>
    <w:rsid w:val="00C92E11"/>
    <w:rsid w:val="00C92FCD"/>
    <w:rsid w:val="00C93024"/>
    <w:rsid w:val="00C933D6"/>
    <w:rsid w:val="00C9378A"/>
    <w:rsid w:val="00C93B46"/>
    <w:rsid w:val="00C94198"/>
    <w:rsid w:val="00C943FA"/>
    <w:rsid w:val="00C94456"/>
    <w:rsid w:val="00C948CD"/>
    <w:rsid w:val="00C94F9D"/>
    <w:rsid w:val="00C95441"/>
    <w:rsid w:val="00C95945"/>
    <w:rsid w:val="00C96118"/>
    <w:rsid w:val="00C96214"/>
    <w:rsid w:val="00C9660B"/>
    <w:rsid w:val="00C966CB"/>
    <w:rsid w:val="00C96915"/>
    <w:rsid w:val="00C9712B"/>
    <w:rsid w:val="00C9782D"/>
    <w:rsid w:val="00C97CC6"/>
    <w:rsid w:val="00CA0243"/>
    <w:rsid w:val="00CA02B1"/>
    <w:rsid w:val="00CA066F"/>
    <w:rsid w:val="00CA0C58"/>
    <w:rsid w:val="00CA1798"/>
    <w:rsid w:val="00CA1B6A"/>
    <w:rsid w:val="00CA2D57"/>
    <w:rsid w:val="00CA3F04"/>
    <w:rsid w:val="00CA411E"/>
    <w:rsid w:val="00CA41EC"/>
    <w:rsid w:val="00CA425C"/>
    <w:rsid w:val="00CA42B6"/>
    <w:rsid w:val="00CA4373"/>
    <w:rsid w:val="00CA44D0"/>
    <w:rsid w:val="00CA4752"/>
    <w:rsid w:val="00CA4755"/>
    <w:rsid w:val="00CA51FB"/>
    <w:rsid w:val="00CA597F"/>
    <w:rsid w:val="00CA5FFC"/>
    <w:rsid w:val="00CA699F"/>
    <w:rsid w:val="00CA7017"/>
    <w:rsid w:val="00CA75E0"/>
    <w:rsid w:val="00CA7AF0"/>
    <w:rsid w:val="00CA7B0C"/>
    <w:rsid w:val="00CB013F"/>
    <w:rsid w:val="00CB042C"/>
    <w:rsid w:val="00CB04CD"/>
    <w:rsid w:val="00CB07A2"/>
    <w:rsid w:val="00CB111A"/>
    <w:rsid w:val="00CB1A98"/>
    <w:rsid w:val="00CB25C4"/>
    <w:rsid w:val="00CB2820"/>
    <w:rsid w:val="00CB29D0"/>
    <w:rsid w:val="00CB2A0A"/>
    <w:rsid w:val="00CB39D7"/>
    <w:rsid w:val="00CB3D7B"/>
    <w:rsid w:val="00CB3DA9"/>
    <w:rsid w:val="00CB3E92"/>
    <w:rsid w:val="00CB469B"/>
    <w:rsid w:val="00CB5A2D"/>
    <w:rsid w:val="00CB6572"/>
    <w:rsid w:val="00CB6B4D"/>
    <w:rsid w:val="00CB6EBD"/>
    <w:rsid w:val="00CB6F34"/>
    <w:rsid w:val="00CB7095"/>
    <w:rsid w:val="00CB70BA"/>
    <w:rsid w:val="00CB79DC"/>
    <w:rsid w:val="00CC03EB"/>
    <w:rsid w:val="00CC0CBF"/>
    <w:rsid w:val="00CC0FEB"/>
    <w:rsid w:val="00CC184B"/>
    <w:rsid w:val="00CC2251"/>
    <w:rsid w:val="00CC248B"/>
    <w:rsid w:val="00CC26CA"/>
    <w:rsid w:val="00CC281A"/>
    <w:rsid w:val="00CC28A2"/>
    <w:rsid w:val="00CC2A8B"/>
    <w:rsid w:val="00CC31A6"/>
    <w:rsid w:val="00CC3EEB"/>
    <w:rsid w:val="00CC412B"/>
    <w:rsid w:val="00CC41B1"/>
    <w:rsid w:val="00CC4353"/>
    <w:rsid w:val="00CC498A"/>
    <w:rsid w:val="00CC4C04"/>
    <w:rsid w:val="00CC4C53"/>
    <w:rsid w:val="00CC54DF"/>
    <w:rsid w:val="00CC5527"/>
    <w:rsid w:val="00CC566E"/>
    <w:rsid w:val="00CC5CD2"/>
    <w:rsid w:val="00CC5F5A"/>
    <w:rsid w:val="00CC6859"/>
    <w:rsid w:val="00CC6D64"/>
    <w:rsid w:val="00CC71FE"/>
    <w:rsid w:val="00CC721C"/>
    <w:rsid w:val="00CC7AFB"/>
    <w:rsid w:val="00CC7EE3"/>
    <w:rsid w:val="00CD029F"/>
    <w:rsid w:val="00CD0A15"/>
    <w:rsid w:val="00CD1483"/>
    <w:rsid w:val="00CD1889"/>
    <w:rsid w:val="00CD1B8D"/>
    <w:rsid w:val="00CD2553"/>
    <w:rsid w:val="00CD296F"/>
    <w:rsid w:val="00CD3065"/>
    <w:rsid w:val="00CD310D"/>
    <w:rsid w:val="00CD3124"/>
    <w:rsid w:val="00CD38C6"/>
    <w:rsid w:val="00CD3FB2"/>
    <w:rsid w:val="00CD402C"/>
    <w:rsid w:val="00CD4138"/>
    <w:rsid w:val="00CD41BD"/>
    <w:rsid w:val="00CD4679"/>
    <w:rsid w:val="00CD47C5"/>
    <w:rsid w:val="00CD47F9"/>
    <w:rsid w:val="00CD4B7A"/>
    <w:rsid w:val="00CD59E8"/>
    <w:rsid w:val="00CD5C89"/>
    <w:rsid w:val="00CD5E58"/>
    <w:rsid w:val="00CD5EB3"/>
    <w:rsid w:val="00CD64C1"/>
    <w:rsid w:val="00CD64DE"/>
    <w:rsid w:val="00CD65A5"/>
    <w:rsid w:val="00CD6944"/>
    <w:rsid w:val="00CD7029"/>
    <w:rsid w:val="00CE0599"/>
    <w:rsid w:val="00CE085C"/>
    <w:rsid w:val="00CE0F90"/>
    <w:rsid w:val="00CE1C20"/>
    <w:rsid w:val="00CE27F9"/>
    <w:rsid w:val="00CE2D3E"/>
    <w:rsid w:val="00CE3122"/>
    <w:rsid w:val="00CE377B"/>
    <w:rsid w:val="00CE37AF"/>
    <w:rsid w:val="00CE38DB"/>
    <w:rsid w:val="00CE3BFD"/>
    <w:rsid w:val="00CE3C31"/>
    <w:rsid w:val="00CE3D41"/>
    <w:rsid w:val="00CE3ED6"/>
    <w:rsid w:val="00CE437E"/>
    <w:rsid w:val="00CE68C9"/>
    <w:rsid w:val="00CE6A4E"/>
    <w:rsid w:val="00CE6A55"/>
    <w:rsid w:val="00CE714E"/>
    <w:rsid w:val="00CE7C90"/>
    <w:rsid w:val="00CE7F68"/>
    <w:rsid w:val="00CF08F5"/>
    <w:rsid w:val="00CF0A48"/>
    <w:rsid w:val="00CF0F79"/>
    <w:rsid w:val="00CF15FE"/>
    <w:rsid w:val="00CF1E1E"/>
    <w:rsid w:val="00CF23CD"/>
    <w:rsid w:val="00CF28AA"/>
    <w:rsid w:val="00CF3233"/>
    <w:rsid w:val="00CF3661"/>
    <w:rsid w:val="00CF3BAA"/>
    <w:rsid w:val="00CF43B9"/>
    <w:rsid w:val="00CF4772"/>
    <w:rsid w:val="00CF4BB7"/>
    <w:rsid w:val="00CF51E2"/>
    <w:rsid w:val="00CF5201"/>
    <w:rsid w:val="00CF52EE"/>
    <w:rsid w:val="00CF530A"/>
    <w:rsid w:val="00CF54B4"/>
    <w:rsid w:val="00CF5590"/>
    <w:rsid w:val="00CF5729"/>
    <w:rsid w:val="00CF6B60"/>
    <w:rsid w:val="00CF709D"/>
    <w:rsid w:val="00CF7230"/>
    <w:rsid w:val="00CF7DDF"/>
    <w:rsid w:val="00CF7E99"/>
    <w:rsid w:val="00D0039D"/>
    <w:rsid w:val="00D007A1"/>
    <w:rsid w:val="00D00867"/>
    <w:rsid w:val="00D00A7B"/>
    <w:rsid w:val="00D00BE7"/>
    <w:rsid w:val="00D00D03"/>
    <w:rsid w:val="00D00D47"/>
    <w:rsid w:val="00D01130"/>
    <w:rsid w:val="00D0164D"/>
    <w:rsid w:val="00D021D2"/>
    <w:rsid w:val="00D021EB"/>
    <w:rsid w:val="00D0228C"/>
    <w:rsid w:val="00D025C4"/>
    <w:rsid w:val="00D02EE7"/>
    <w:rsid w:val="00D036C1"/>
    <w:rsid w:val="00D03CBB"/>
    <w:rsid w:val="00D048F5"/>
    <w:rsid w:val="00D04A28"/>
    <w:rsid w:val="00D04A90"/>
    <w:rsid w:val="00D0508B"/>
    <w:rsid w:val="00D057F6"/>
    <w:rsid w:val="00D06077"/>
    <w:rsid w:val="00D066A6"/>
    <w:rsid w:val="00D06951"/>
    <w:rsid w:val="00D0699C"/>
    <w:rsid w:val="00D070A2"/>
    <w:rsid w:val="00D07672"/>
    <w:rsid w:val="00D10197"/>
    <w:rsid w:val="00D101DA"/>
    <w:rsid w:val="00D106FB"/>
    <w:rsid w:val="00D108FC"/>
    <w:rsid w:val="00D1090A"/>
    <w:rsid w:val="00D11B71"/>
    <w:rsid w:val="00D11FA0"/>
    <w:rsid w:val="00D12286"/>
    <w:rsid w:val="00D124B6"/>
    <w:rsid w:val="00D12664"/>
    <w:rsid w:val="00D126BD"/>
    <w:rsid w:val="00D12717"/>
    <w:rsid w:val="00D12993"/>
    <w:rsid w:val="00D1324A"/>
    <w:rsid w:val="00D136B6"/>
    <w:rsid w:val="00D137BA"/>
    <w:rsid w:val="00D13AEA"/>
    <w:rsid w:val="00D13FE4"/>
    <w:rsid w:val="00D142FA"/>
    <w:rsid w:val="00D1449A"/>
    <w:rsid w:val="00D148E9"/>
    <w:rsid w:val="00D154DE"/>
    <w:rsid w:val="00D171A6"/>
    <w:rsid w:val="00D20AAB"/>
    <w:rsid w:val="00D20D3D"/>
    <w:rsid w:val="00D21054"/>
    <w:rsid w:val="00D21F7A"/>
    <w:rsid w:val="00D225C0"/>
    <w:rsid w:val="00D230DB"/>
    <w:rsid w:val="00D23C93"/>
    <w:rsid w:val="00D2485D"/>
    <w:rsid w:val="00D249F1"/>
    <w:rsid w:val="00D24CCD"/>
    <w:rsid w:val="00D251DC"/>
    <w:rsid w:val="00D252D0"/>
    <w:rsid w:val="00D25558"/>
    <w:rsid w:val="00D25962"/>
    <w:rsid w:val="00D26013"/>
    <w:rsid w:val="00D26416"/>
    <w:rsid w:val="00D26A80"/>
    <w:rsid w:val="00D26A9A"/>
    <w:rsid w:val="00D2702E"/>
    <w:rsid w:val="00D27835"/>
    <w:rsid w:val="00D30198"/>
    <w:rsid w:val="00D302F2"/>
    <w:rsid w:val="00D30878"/>
    <w:rsid w:val="00D30976"/>
    <w:rsid w:val="00D31267"/>
    <w:rsid w:val="00D31BED"/>
    <w:rsid w:val="00D32EBB"/>
    <w:rsid w:val="00D34697"/>
    <w:rsid w:val="00D3475A"/>
    <w:rsid w:val="00D35230"/>
    <w:rsid w:val="00D35275"/>
    <w:rsid w:val="00D3733E"/>
    <w:rsid w:val="00D3759D"/>
    <w:rsid w:val="00D376E9"/>
    <w:rsid w:val="00D37A43"/>
    <w:rsid w:val="00D37DAD"/>
    <w:rsid w:val="00D37ED5"/>
    <w:rsid w:val="00D4042F"/>
    <w:rsid w:val="00D40A33"/>
    <w:rsid w:val="00D41271"/>
    <w:rsid w:val="00D418D1"/>
    <w:rsid w:val="00D42421"/>
    <w:rsid w:val="00D424AA"/>
    <w:rsid w:val="00D42A1E"/>
    <w:rsid w:val="00D435F2"/>
    <w:rsid w:val="00D436A4"/>
    <w:rsid w:val="00D4521F"/>
    <w:rsid w:val="00D458BD"/>
    <w:rsid w:val="00D464E7"/>
    <w:rsid w:val="00D4664F"/>
    <w:rsid w:val="00D467E8"/>
    <w:rsid w:val="00D4716C"/>
    <w:rsid w:val="00D47303"/>
    <w:rsid w:val="00D50139"/>
    <w:rsid w:val="00D507E4"/>
    <w:rsid w:val="00D50821"/>
    <w:rsid w:val="00D511F8"/>
    <w:rsid w:val="00D515B3"/>
    <w:rsid w:val="00D51698"/>
    <w:rsid w:val="00D516FF"/>
    <w:rsid w:val="00D51A04"/>
    <w:rsid w:val="00D51B76"/>
    <w:rsid w:val="00D52149"/>
    <w:rsid w:val="00D522A8"/>
    <w:rsid w:val="00D52A8D"/>
    <w:rsid w:val="00D52EB3"/>
    <w:rsid w:val="00D5310A"/>
    <w:rsid w:val="00D53185"/>
    <w:rsid w:val="00D532DA"/>
    <w:rsid w:val="00D53A11"/>
    <w:rsid w:val="00D54BBB"/>
    <w:rsid w:val="00D552DE"/>
    <w:rsid w:val="00D55339"/>
    <w:rsid w:val="00D555D9"/>
    <w:rsid w:val="00D561A2"/>
    <w:rsid w:val="00D56444"/>
    <w:rsid w:val="00D5678D"/>
    <w:rsid w:val="00D56B54"/>
    <w:rsid w:val="00D56D83"/>
    <w:rsid w:val="00D57307"/>
    <w:rsid w:val="00D576B6"/>
    <w:rsid w:val="00D577A3"/>
    <w:rsid w:val="00D579CB"/>
    <w:rsid w:val="00D57DA5"/>
    <w:rsid w:val="00D57FBD"/>
    <w:rsid w:val="00D60ADC"/>
    <w:rsid w:val="00D60DCC"/>
    <w:rsid w:val="00D60ECF"/>
    <w:rsid w:val="00D61052"/>
    <w:rsid w:val="00D61379"/>
    <w:rsid w:val="00D614C0"/>
    <w:rsid w:val="00D616A1"/>
    <w:rsid w:val="00D61D44"/>
    <w:rsid w:val="00D627C6"/>
    <w:rsid w:val="00D6298F"/>
    <w:rsid w:val="00D62B85"/>
    <w:rsid w:val="00D62C88"/>
    <w:rsid w:val="00D633F1"/>
    <w:rsid w:val="00D6349D"/>
    <w:rsid w:val="00D63BA9"/>
    <w:rsid w:val="00D640BF"/>
    <w:rsid w:val="00D6421A"/>
    <w:rsid w:val="00D643BA"/>
    <w:rsid w:val="00D64438"/>
    <w:rsid w:val="00D6462C"/>
    <w:rsid w:val="00D64D79"/>
    <w:rsid w:val="00D64F21"/>
    <w:rsid w:val="00D6544D"/>
    <w:rsid w:val="00D6555F"/>
    <w:rsid w:val="00D65970"/>
    <w:rsid w:val="00D65D19"/>
    <w:rsid w:val="00D662A5"/>
    <w:rsid w:val="00D6641C"/>
    <w:rsid w:val="00D66458"/>
    <w:rsid w:val="00D66A5D"/>
    <w:rsid w:val="00D66C7B"/>
    <w:rsid w:val="00D66E80"/>
    <w:rsid w:val="00D67179"/>
    <w:rsid w:val="00D6775A"/>
    <w:rsid w:val="00D67816"/>
    <w:rsid w:val="00D67D6D"/>
    <w:rsid w:val="00D67EE3"/>
    <w:rsid w:val="00D67FFE"/>
    <w:rsid w:val="00D702F1"/>
    <w:rsid w:val="00D7104A"/>
    <w:rsid w:val="00D71358"/>
    <w:rsid w:val="00D71C29"/>
    <w:rsid w:val="00D71ECD"/>
    <w:rsid w:val="00D722EB"/>
    <w:rsid w:val="00D7251E"/>
    <w:rsid w:val="00D727C0"/>
    <w:rsid w:val="00D7297F"/>
    <w:rsid w:val="00D73ADF"/>
    <w:rsid w:val="00D7426A"/>
    <w:rsid w:val="00D74309"/>
    <w:rsid w:val="00D74602"/>
    <w:rsid w:val="00D74EFD"/>
    <w:rsid w:val="00D751CC"/>
    <w:rsid w:val="00D75B68"/>
    <w:rsid w:val="00D75E91"/>
    <w:rsid w:val="00D75F45"/>
    <w:rsid w:val="00D75F8F"/>
    <w:rsid w:val="00D76690"/>
    <w:rsid w:val="00D769FE"/>
    <w:rsid w:val="00D76DAB"/>
    <w:rsid w:val="00D76FC1"/>
    <w:rsid w:val="00D77222"/>
    <w:rsid w:val="00D774A1"/>
    <w:rsid w:val="00D802FD"/>
    <w:rsid w:val="00D80A82"/>
    <w:rsid w:val="00D80B13"/>
    <w:rsid w:val="00D80DC2"/>
    <w:rsid w:val="00D81323"/>
    <w:rsid w:val="00D81569"/>
    <w:rsid w:val="00D8227A"/>
    <w:rsid w:val="00D822DA"/>
    <w:rsid w:val="00D825E2"/>
    <w:rsid w:val="00D82BA1"/>
    <w:rsid w:val="00D82E54"/>
    <w:rsid w:val="00D83115"/>
    <w:rsid w:val="00D8373F"/>
    <w:rsid w:val="00D83837"/>
    <w:rsid w:val="00D83FCF"/>
    <w:rsid w:val="00D84438"/>
    <w:rsid w:val="00D846C4"/>
    <w:rsid w:val="00D84FE1"/>
    <w:rsid w:val="00D850F4"/>
    <w:rsid w:val="00D86F2A"/>
    <w:rsid w:val="00D87881"/>
    <w:rsid w:val="00D87CC7"/>
    <w:rsid w:val="00D905A3"/>
    <w:rsid w:val="00D9073C"/>
    <w:rsid w:val="00D90AAA"/>
    <w:rsid w:val="00D91230"/>
    <w:rsid w:val="00D91D4D"/>
    <w:rsid w:val="00D91F20"/>
    <w:rsid w:val="00D91FCD"/>
    <w:rsid w:val="00D9202B"/>
    <w:rsid w:val="00D9251F"/>
    <w:rsid w:val="00D92947"/>
    <w:rsid w:val="00D92A6C"/>
    <w:rsid w:val="00D92BC6"/>
    <w:rsid w:val="00D933AA"/>
    <w:rsid w:val="00D9443B"/>
    <w:rsid w:val="00D948C3"/>
    <w:rsid w:val="00D948ED"/>
    <w:rsid w:val="00D94F11"/>
    <w:rsid w:val="00D95AD3"/>
    <w:rsid w:val="00D96083"/>
    <w:rsid w:val="00D9727E"/>
    <w:rsid w:val="00D97490"/>
    <w:rsid w:val="00D97FD3"/>
    <w:rsid w:val="00DA0175"/>
    <w:rsid w:val="00DA0C49"/>
    <w:rsid w:val="00DA1258"/>
    <w:rsid w:val="00DA22C3"/>
    <w:rsid w:val="00DA25E3"/>
    <w:rsid w:val="00DA2F6F"/>
    <w:rsid w:val="00DA351A"/>
    <w:rsid w:val="00DA36C7"/>
    <w:rsid w:val="00DA3F48"/>
    <w:rsid w:val="00DA400D"/>
    <w:rsid w:val="00DA5989"/>
    <w:rsid w:val="00DA5A23"/>
    <w:rsid w:val="00DA5F5A"/>
    <w:rsid w:val="00DA63D6"/>
    <w:rsid w:val="00DA64CD"/>
    <w:rsid w:val="00DA73FC"/>
    <w:rsid w:val="00DA76AD"/>
    <w:rsid w:val="00DA7A8D"/>
    <w:rsid w:val="00DA7F93"/>
    <w:rsid w:val="00DB0144"/>
    <w:rsid w:val="00DB065B"/>
    <w:rsid w:val="00DB0ECD"/>
    <w:rsid w:val="00DB0FA3"/>
    <w:rsid w:val="00DB142F"/>
    <w:rsid w:val="00DB1749"/>
    <w:rsid w:val="00DB1F34"/>
    <w:rsid w:val="00DB2074"/>
    <w:rsid w:val="00DB2F4C"/>
    <w:rsid w:val="00DB2F71"/>
    <w:rsid w:val="00DB34EB"/>
    <w:rsid w:val="00DB3646"/>
    <w:rsid w:val="00DB3DF1"/>
    <w:rsid w:val="00DB4023"/>
    <w:rsid w:val="00DB423E"/>
    <w:rsid w:val="00DB4BE0"/>
    <w:rsid w:val="00DB5522"/>
    <w:rsid w:val="00DB5845"/>
    <w:rsid w:val="00DB5A78"/>
    <w:rsid w:val="00DB5FDC"/>
    <w:rsid w:val="00DB6B40"/>
    <w:rsid w:val="00DB733F"/>
    <w:rsid w:val="00DB7405"/>
    <w:rsid w:val="00DB75FC"/>
    <w:rsid w:val="00DB76B6"/>
    <w:rsid w:val="00DB7777"/>
    <w:rsid w:val="00DB7C60"/>
    <w:rsid w:val="00DB7F00"/>
    <w:rsid w:val="00DC05CC"/>
    <w:rsid w:val="00DC0853"/>
    <w:rsid w:val="00DC09ED"/>
    <w:rsid w:val="00DC148D"/>
    <w:rsid w:val="00DC1602"/>
    <w:rsid w:val="00DC23B7"/>
    <w:rsid w:val="00DC2F71"/>
    <w:rsid w:val="00DC31F1"/>
    <w:rsid w:val="00DC330A"/>
    <w:rsid w:val="00DC36A8"/>
    <w:rsid w:val="00DC3BC3"/>
    <w:rsid w:val="00DC3D7B"/>
    <w:rsid w:val="00DC471B"/>
    <w:rsid w:val="00DC47A1"/>
    <w:rsid w:val="00DC4ACB"/>
    <w:rsid w:val="00DC4F2C"/>
    <w:rsid w:val="00DC6002"/>
    <w:rsid w:val="00DC61FD"/>
    <w:rsid w:val="00DC652D"/>
    <w:rsid w:val="00DC7005"/>
    <w:rsid w:val="00DC7084"/>
    <w:rsid w:val="00DC72D9"/>
    <w:rsid w:val="00DC7615"/>
    <w:rsid w:val="00DC7770"/>
    <w:rsid w:val="00DC79C3"/>
    <w:rsid w:val="00DC7B57"/>
    <w:rsid w:val="00DD083E"/>
    <w:rsid w:val="00DD0D7B"/>
    <w:rsid w:val="00DD0DCE"/>
    <w:rsid w:val="00DD1766"/>
    <w:rsid w:val="00DD1D28"/>
    <w:rsid w:val="00DD289C"/>
    <w:rsid w:val="00DD2B19"/>
    <w:rsid w:val="00DD2D75"/>
    <w:rsid w:val="00DD32BE"/>
    <w:rsid w:val="00DD434F"/>
    <w:rsid w:val="00DD45EF"/>
    <w:rsid w:val="00DD5392"/>
    <w:rsid w:val="00DD5480"/>
    <w:rsid w:val="00DD56E3"/>
    <w:rsid w:val="00DD5728"/>
    <w:rsid w:val="00DD5941"/>
    <w:rsid w:val="00DD5CCD"/>
    <w:rsid w:val="00DD5DF7"/>
    <w:rsid w:val="00DD61BE"/>
    <w:rsid w:val="00DD6552"/>
    <w:rsid w:val="00DD66FF"/>
    <w:rsid w:val="00DD6D50"/>
    <w:rsid w:val="00DD6DBB"/>
    <w:rsid w:val="00DD73CB"/>
    <w:rsid w:val="00DD75F2"/>
    <w:rsid w:val="00DE0191"/>
    <w:rsid w:val="00DE14DC"/>
    <w:rsid w:val="00DE16EE"/>
    <w:rsid w:val="00DE1FD6"/>
    <w:rsid w:val="00DE2320"/>
    <w:rsid w:val="00DE2DB4"/>
    <w:rsid w:val="00DE2E7D"/>
    <w:rsid w:val="00DE3326"/>
    <w:rsid w:val="00DE3959"/>
    <w:rsid w:val="00DE3971"/>
    <w:rsid w:val="00DE56EE"/>
    <w:rsid w:val="00DE5C85"/>
    <w:rsid w:val="00DE6299"/>
    <w:rsid w:val="00DE72AA"/>
    <w:rsid w:val="00DE7855"/>
    <w:rsid w:val="00DE7DB3"/>
    <w:rsid w:val="00DF01B6"/>
    <w:rsid w:val="00DF04F3"/>
    <w:rsid w:val="00DF0847"/>
    <w:rsid w:val="00DF2226"/>
    <w:rsid w:val="00DF32B0"/>
    <w:rsid w:val="00DF41B9"/>
    <w:rsid w:val="00DF4381"/>
    <w:rsid w:val="00DF43B9"/>
    <w:rsid w:val="00DF75D6"/>
    <w:rsid w:val="00DF7693"/>
    <w:rsid w:val="00DF78E9"/>
    <w:rsid w:val="00DF7D8F"/>
    <w:rsid w:val="00E00001"/>
    <w:rsid w:val="00E002C0"/>
    <w:rsid w:val="00E00379"/>
    <w:rsid w:val="00E005C8"/>
    <w:rsid w:val="00E00823"/>
    <w:rsid w:val="00E009FF"/>
    <w:rsid w:val="00E00CB4"/>
    <w:rsid w:val="00E0108C"/>
    <w:rsid w:val="00E01433"/>
    <w:rsid w:val="00E015DA"/>
    <w:rsid w:val="00E01901"/>
    <w:rsid w:val="00E019BC"/>
    <w:rsid w:val="00E01D59"/>
    <w:rsid w:val="00E01E75"/>
    <w:rsid w:val="00E021C3"/>
    <w:rsid w:val="00E022DB"/>
    <w:rsid w:val="00E02420"/>
    <w:rsid w:val="00E0244B"/>
    <w:rsid w:val="00E02599"/>
    <w:rsid w:val="00E026C7"/>
    <w:rsid w:val="00E027DC"/>
    <w:rsid w:val="00E0293E"/>
    <w:rsid w:val="00E0357C"/>
    <w:rsid w:val="00E035D7"/>
    <w:rsid w:val="00E03A3C"/>
    <w:rsid w:val="00E04286"/>
    <w:rsid w:val="00E0428E"/>
    <w:rsid w:val="00E042AA"/>
    <w:rsid w:val="00E044C6"/>
    <w:rsid w:val="00E04565"/>
    <w:rsid w:val="00E04637"/>
    <w:rsid w:val="00E049A1"/>
    <w:rsid w:val="00E04A1C"/>
    <w:rsid w:val="00E04C92"/>
    <w:rsid w:val="00E0514A"/>
    <w:rsid w:val="00E051A5"/>
    <w:rsid w:val="00E05210"/>
    <w:rsid w:val="00E05629"/>
    <w:rsid w:val="00E056DF"/>
    <w:rsid w:val="00E05A2E"/>
    <w:rsid w:val="00E06776"/>
    <w:rsid w:val="00E068B9"/>
    <w:rsid w:val="00E06F7C"/>
    <w:rsid w:val="00E076B4"/>
    <w:rsid w:val="00E07F60"/>
    <w:rsid w:val="00E1001E"/>
    <w:rsid w:val="00E10565"/>
    <w:rsid w:val="00E106F4"/>
    <w:rsid w:val="00E1070D"/>
    <w:rsid w:val="00E10842"/>
    <w:rsid w:val="00E10BFC"/>
    <w:rsid w:val="00E10F57"/>
    <w:rsid w:val="00E1108B"/>
    <w:rsid w:val="00E110BA"/>
    <w:rsid w:val="00E11681"/>
    <w:rsid w:val="00E119BE"/>
    <w:rsid w:val="00E11AA6"/>
    <w:rsid w:val="00E11B53"/>
    <w:rsid w:val="00E11BB6"/>
    <w:rsid w:val="00E122EA"/>
    <w:rsid w:val="00E12511"/>
    <w:rsid w:val="00E126ED"/>
    <w:rsid w:val="00E12B25"/>
    <w:rsid w:val="00E12DC7"/>
    <w:rsid w:val="00E13CD1"/>
    <w:rsid w:val="00E141B7"/>
    <w:rsid w:val="00E14811"/>
    <w:rsid w:val="00E14D22"/>
    <w:rsid w:val="00E14DDE"/>
    <w:rsid w:val="00E14FEA"/>
    <w:rsid w:val="00E15D1B"/>
    <w:rsid w:val="00E16433"/>
    <w:rsid w:val="00E167A4"/>
    <w:rsid w:val="00E16B91"/>
    <w:rsid w:val="00E16DAA"/>
    <w:rsid w:val="00E1739B"/>
    <w:rsid w:val="00E17E8F"/>
    <w:rsid w:val="00E17F08"/>
    <w:rsid w:val="00E2026D"/>
    <w:rsid w:val="00E202DF"/>
    <w:rsid w:val="00E20411"/>
    <w:rsid w:val="00E20508"/>
    <w:rsid w:val="00E2051F"/>
    <w:rsid w:val="00E21037"/>
    <w:rsid w:val="00E2117F"/>
    <w:rsid w:val="00E211F7"/>
    <w:rsid w:val="00E212CF"/>
    <w:rsid w:val="00E214CA"/>
    <w:rsid w:val="00E2175A"/>
    <w:rsid w:val="00E2199A"/>
    <w:rsid w:val="00E21C26"/>
    <w:rsid w:val="00E22005"/>
    <w:rsid w:val="00E22091"/>
    <w:rsid w:val="00E2305C"/>
    <w:rsid w:val="00E233E2"/>
    <w:rsid w:val="00E237F3"/>
    <w:rsid w:val="00E23C12"/>
    <w:rsid w:val="00E23E82"/>
    <w:rsid w:val="00E244FA"/>
    <w:rsid w:val="00E24535"/>
    <w:rsid w:val="00E246E2"/>
    <w:rsid w:val="00E24DFD"/>
    <w:rsid w:val="00E2558D"/>
    <w:rsid w:val="00E262F6"/>
    <w:rsid w:val="00E2692B"/>
    <w:rsid w:val="00E26A9F"/>
    <w:rsid w:val="00E26F34"/>
    <w:rsid w:val="00E26F6F"/>
    <w:rsid w:val="00E27C85"/>
    <w:rsid w:val="00E3003F"/>
    <w:rsid w:val="00E310CB"/>
    <w:rsid w:val="00E316F8"/>
    <w:rsid w:val="00E31C69"/>
    <w:rsid w:val="00E322CF"/>
    <w:rsid w:val="00E32722"/>
    <w:rsid w:val="00E329A3"/>
    <w:rsid w:val="00E32DE7"/>
    <w:rsid w:val="00E3318F"/>
    <w:rsid w:val="00E3377B"/>
    <w:rsid w:val="00E33CE2"/>
    <w:rsid w:val="00E34229"/>
    <w:rsid w:val="00E34BE2"/>
    <w:rsid w:val="00E34D30"/>
    <w:rsid w:val="00E35478"/>
    <w:rsid w:val="00E35882"/>
    <w:rsid w:val="00E358DE"/>
    <w:rsid w:val="00E35BB2"/>
    <w:rsid w:val="00E35C81"/>
    <w:rsid w:val="00E36268"/>
    <w:rsid w:val="00E3673D"/>
    <w:rsid w:val="00E369CE"/>
    <w:rsid w:val="00E37210"/>
    <w:rsid w:val="00E37598"/>
    <w:rsid w:val="00E37645"/>
    <w:rsid w:val="00E376AF"/>
    <w:rsid w:val="00E379FB"/>
    <w:rsid w:val="00E403BD"/>
    <w:rsid w:val="00E40428"/>
    <w:rsid w:val="00E41006"/>
    <w:rsid w:val="00E41186"/>
    <w:rsid w:val="00E41526"/>
    <w:rsid w:val="00E42097"/>
    <w:rsid w:val="00E42584"/>
    <w:rsid w:val="00E42786"/>
    <w:rsid w:val="00E42A89"/>
    <w:rsid w:val="00E43461"/>
    <w:rsid w:val="00E4442E"/>
    <w:rsid w:val="00E44543"/>
    <w:rsid w:val="00E447B8"/>
    <w:rsid w:val="00E44998"/>
    <w:rsid w:val="00E44C2D"/>
    <w:rsid w:val="00E44FAD"/>
    <w:rsid w:val="00E44FAE"/>
    <w:rsid w:val="00E45630"/>
    <w:rsid w:val="00E45B94"/>
    <w:rsid w:val="00E45BBF"/>
    <w:rsid w:val="00E4611E"/>
    <w:rsid w:val="00E4653D"/>
    <w:rsid w:val="00E466A8"/>
    <w:rsid w:val="00E46E49"/>
    <w:rsid w:val="00E472D5"/>
    <w:rsid w:val="00E4743D"/>
    <w:rsid w:val="00E4754D"/>
    <w:rsid w:val="00E47DCA"/>
    <w:rsid w:val="00E47F2A"/>
    <w:rsid w:val="00E50667"/>
    <w:rsid w:val="00E50BC0"/>
    <w:rsid w:val="00E50D71"/>
    <w:rsid w:val="00E514E7"/>
    <w:rsid w:val="00E51973"/>
    <w:rsid w:val="00E51F71"/>
    <w:rsid w:val="00E520F4"/>
    <w:rsid w:val="00E52B6E"/>
    <w:rsid w:val="00E536D2"/>
    <w:rsid w:val="00E53762"/>
    <w:rsid w:val="00E53B1E"/>
    <w:rsid w:val="00E53E63"/>
    <w:rsid w:val="00E54370"/>
    <w:rsid w:val="00E5447B"/>
    <w:rsid w:val="00E54B96"/>
    <w:rsid w:val="00E54C54"/>
    <w:rsid w:val="00E54C61"/>
    <w:rsid w:val="00E54CC8"/>
    <w:rsid w:val="00E54F4B"/>
    <w:rsid w:val="00E5504F"/>
    <w:rsid w:val="00E55702"/>
    <w:rsid w:val="00E55D22"/>
    <w:rsid w:val="00E56EE2"/>
    <w:rsid w:val="00E56FE4"/>
    <w:rsid w:val="00E571B1"/>
    <w:rsid w:val="00E57279"/>
    <w:rsid w:val="00E57606"/>
    <w:rsid w:val="00E57803"/>
    <w:rsid w:val="00E6018A"/>
    <w:rsid w:val="00E60489"/>
    <w:rsid w:val="00E60594"/>
    <w:rsid w:val="00E60662"/>
    <w:rsid w:val="00E61D80"/>
    <w:rsid w:val="00E62F51"/>
    <w:rsid w:val="00E62F6E"/>
    <w:rsid w:val="00E632B5"/>
    <w:rsid w:val="00E633F3"/>
    <w:rsid w:val="00E635AE"/>
    <w:rsid w:val="00E63C62"/>
    <w:rsid w:val="00E63EEC"/>
    <w:rsid w:val="00E63FE1"/>
    <w:rsid w:val="00E6417C"/>
    <w:rsid w:val="00E64316"/>
    <w:rsid w:val="00E643B4"/>
    <w:rsid w:val="00E64B95"/>
    <w:rsid w:val="00E64CE6"/>
    <w:rsid w:val="00E64EF7"/>
    <w:rsid w:val="00E64FAC"/>
    <w:rsid w:val="00E652DF"/>
    <w:rsid w:val="00E653FC"/>
    <w:rsid w:val="00E655A3"/>
    <w:rsid w:val="00E656CA"/>
    <w:rsid w:val="00E65A4D"/>
    <w:rsid w:val="00E665E8"/>
    <w:rsid w:val="00E667D2"/>
    <w:rsid w:val="00E6756E"/>
    <w:rsid w:val="00E676BA"/>
    <w:rsid w:val="00E677EF"/>
    <w:rsid w:val="00E7011E"/>
    <w:rsid w:val="00E705D5"/>
    <w:rsid w:val="00E70BAA"/>
    <w:rsid w:val="00E71132"/>
    <w:rsid w:val="00E7134D"/>
    <w:rsid w:val="00E718D7"/>
    <w:rsid w:val="00E71911"/>
    <w:rsid w:val="00E71A6E"/>
    <w:rsid w:val="00E71AA0"/>
    <w:rsid w:val="00E71D6E"/>
    <w:rsid w:val="00E71E21"/>
    <w:rsid w:val="00E7243D"/>
    <w:rsid w:val="00E72792"/>
    <w:rsid w:val="00E73B22"/>
    <w:rsid w:val="00E73B64"/>
    <w:rsid w:val="00E73C22"/>
    <w:rsid w:val="00E7423C"/>
    <w:rsid w:val="00E74240"/>
    <w:rsid w:val="00E74574"/>
    <w:rsid w:val="00E746E5"/>
    <w:rsid w:val="00E74C50"/>
    <w:rsid w:val="00E7519D"/>
    <w:rsid w:val="00E7573D"/>
    <w:rsid w:val="00E75E29"/>
    <w:rsid w:val="00E75F7E"/>
    <w:rsid w:val="00E764DA"/>
    <w:rsid w:val="00E764F9"/>
    <w:rsid w:val="00E76561"/>
    <w:rsid w:val="00E76C06"/>
    <w:rsid w:val="00E76CBF"/>
    <w:rsid w:val="00E76FB6"/>
    <w:rsid w:val="00E773E4"/>
    <w:rsid w:val="00E77556"/>
    <w:rsid w:val="00E77933"/>
    <w:rsid w:val="00E77B43"/>
    <w:rsid w:val="00E77EEE"/>
    <w:rsid w:val="00E8002A"/>
    <w:rsid w:val="00E8023B"/>
    <w:rsid w:val="00E802EF"/>
    <w:rsid w:val="00E80757"/>
    <w:rsid w:val="00E80D4D"/>
    <w:rsid w:val="00E81D81"/>
    <w:rsid w:val="00E81EF9"/>
    <w:rsid w:val="00E82244"/>
    <w:rsid w:val="00E82493"/>
    <w:rsid w:val="00E82E61"/>
    <w:rsid w:val="00E8307B"/>
    <w:rsid w:val="00E839AE"/>
    <w:rsid w:val="00E83B34"/>
    <w:rsid w:val="00E83BA4"/>
    <w:rsid w:val="00E8436A"/>
    <w:rsid w:val="00E84378"/>
    <w:rsid w:val="00E84B1B"/>
    <w:rsid w:val="00E856AE"/>
    <w:rsid w:val="00E85A19"/>
    <w:rsid w:val="00E86464"/>
    <w:rsid w:val="00E8679D"/>
    <w:rsid w:val="00E867B1"/>
    <w:rsid w:val="00E867E7"/>
    <w:rsid w:val="00E86E54"/>
    <w:rsid w:val="00E87686"/>
    <w:rsid w:val="00E877C4"/>
    <w:rsid w:val="00E87859"/>
    <w:rsid w:val="00E878EA"/>
    <w:rsid w:val="00E90420"/>
    <w:rsid w:val="00E90573"/>
    <w:rsid w:val="00E90976"/>
    <w:rsid w:val="00E90BD7"/>
    <w:rsid w:val="00E90C56"/>
    <w:rsid w:val="00E90D9B"/>
    <w:rsid w:val="00E90F94"/>
    <w:rsid w:val="00E916BF"/>
    <w:rsid w:val="00E918DD"/>
    <w:rsid w:val="00E91939"/>
    <w:rsid w:val="00E91DE4"/>
    <w:rsid w:val="00E91E6E"/>
    <w:rsid w:val="00E9222A"/>
    <w:rsid w:val="00E92254"/>
    <w:rsid w:val="00E92559"/>
    <w:rsid w:val="00E93B45"/>
    <w:rsid w:val="00E93E27"/>
    <w:rsid w:val="00E94122"/>
    <w:rsid w:val="00E94600"/>
    <w:rsid w:val="00E94AC5"/>
    <w:rsid w:val="00E958C5"/>
    <w:rsid w:val="00E95D9C"/>
    <w:rsid w:val="00E95E13"/>
    <w:rsid w:val="00E95E6A"/>
    <w:rsid w:val="00E95EAC"/>
    <w:rsid w:val="00E96251"/>
    <w:rsid w:val="00E967F8"/>
    <w:rsid w:val="00E97AE5"/>
    <w:rsid w:val="00E97C82"/>
    <w:rsid w:val="00EA0092"/>
    <w:rsid w:val="00EA00BF"/>
    <w:rsid w:val="00EA021F"/>
    <w:rsid w:val="00EA0B65"/>
    <w:rsid w:val="00EA1004"/>
    <w:rsid w:val="00EA14EE"/>
    <w:rsid w:val="00EA180C"/>
    <w:rsid w:val="00EA2099"/>
    <w:rsid w:val="00EA2481"/>
    <w:rsid w:val="00EA2507"/>
    <w:rsid w:val="00EA28C2"/>
    <w:rsid w:val="00EA4B84"/>
    <w:rsid w:val="00EA5448"/>
    <w:rsid w:val="00EA5513"/>
    <w:rsid w:val="00EA5CA4"/>
    <w:rsid w:val="00EA5DDA"/>
    <w:rsid w:val="00EA6001"/>
    <w:rsid w:val="00EA60C3"/>
    <w:rsid w:val="00EA6625"/>
    <w:rsid w:val="00EA67CC"/>
    <w:rsid w:val="00EA6C93"/>
    <w:rsid w:val="00EA711C"/>
    <w:rsid w:val="00EA73A3"/>
    <w:rsid w:val="00EA780F"/>
    <w:rsid w:val="00EB028E"/>
    <w:rsid w:val="00EB0E3C"/>
    <w:rsid w:val="00EB0EC3"/>
    <w:rsid w:val="00EB0F05"/>
    <w:rsid w:val="00EB1CB0"/>
    <w:rsid w:val="00EB1EFC"/>
    <w:rsid w:val="00EB1F57"/>
    <w:rsid w:val="00EB2328"/>
    <w:rsid w:val="00EB378E"/>
    <w:rsid w:val="00EB394C"/>
    <w:rsid w:val="00EB3A66"/>
    <w:rsid w:val="00EB489C"/>
    <w:rsid w:val="00EB4B7A"/>
    <w:rsid w:val="00EB4C1A"/>
    <w:rsid w:val="00EB4D5A"/>
    <w:rsid w:val="00EB4E02"/>
    <w:rsid w:val="00EB522C"/>
    <w:rsid w:val="00EB52A9"/>
    <w:rsid w:val="00EB58B3"/>
    <w:rsid w:val="00EB6043"/>
    <w:rsid w:val="00EB631E"/>
    <w:rsid w:val="00EB6616"/>
    <w:rsid w:val="00EB6CC1"/>
    <w:rsid w:val="00EB6D05"/>
    <w:rsid w:val="00EB6DA7"/>
    <w:rsid w:val="00EB757A"/>
    <w:rsid w:val="00EB78AC"/>
    <w:rsid w:val="00EB790E"/>
    <w:rsid w:val="00EB7AEE"/>
    <w:rsid w:val="00EB7F2A"/>
    <w:rsid w:val="00EC0240"/>
    <w:rsid w:val="00EC17C9"/>
    <w:rsid w:val="00EC17DC"/>
    <w:rsid w:val="00EC17ED"/>
    <w:rsid w:val="00EC1847"/>
    <w:rsid w:val="00EC1A3E"/>
    <w:rsid w:val="00EC1DF7"/>
    <w:rsid w:val="00EC2999"/>
    <w:rsid w:val="00EC36BC"/>
    <w:rsid w:val="00EC3BFF"/>
    <w:rsid w:val="00EC3DCA"/>
    <w:rsid w:val="00EC438A"/>
    <w:rsid w:val="00EC46C1"/>
    <w:rsid w:val="00EC492F"/>
    <w:rsid w:val="00EC5529"/>
    <w:rsid w:val="00EC6014"/>
    <w:rsid w:val="00EC6122"/>
    <w:rsid w:val="00EC6344"/>
    <w:rsid w:val="00EC70F4"/>
    <w:rsid w:val="00EC717E"/>
    <w:rsid w:val="00EC75A1"/>
    <w:rsid w:val="00EC75B2"/>
    <w:rsid w:val="00EC7BDE"/>
    <w:rsid w:val="00EC7C9B"/>
    <w:rsid w:val="00EC7DB0"/>
    <w:rsid w:val="00EC7E65"/>
    <w:rsid w:val="00EC7EFC"/>
    <w:rsid w:val="00ED0026"/>
    <w:rsid w:val="00ED025E"/>
    <w:rsid w:val="00ED0349"/>
    <w:rsid w:val="00ED0435"/>
    <w:rsid w:val="00ED0506"/>
    <w:rsid w:val="00ED09AC"/>
    <w:rsid w:val="00ED0B0E"/>
    <w:rsid w:val="00ED0C8D"/>
    <w:rsid w:val="00ED116D"/>
    <w:rsid w:val="00ED1992"/>
    <w:rsid w:val="00ED1BF5"/>
    <w:rsid w:val="00ED2064"/>
    <w:rsid w:val="00ED2A19"/>
    <w:rsid w:val="00ED2BA6"/>
    <w:rsid w:val="00ED2E59"/>
    <w:rsid w:val="00ED2EE1"/>
    <w:rsid w:val="00ED3279"/>
    <w:rsid w:val="00ED349F"/>
    <w:rsid w:val="00ED35B6"/>
    <w:rsid w:val="00ED409F"/>
    <w:rsid w:val="00ED46CB"/>
    <w:rsid w:val="00ED4905"/>
    <w:rsid w:val="00ED4F5F"/>
    <w:rsid w:val="00ED515F"/>
    <w:rsid w:val="00ED5771"/>
    <w:rsid w:val="00ED5ACF"/>
    <w:rsid w:val="00ED5C48"/>
    <w:rsid w:val="00ED5CA0"/>
    <w:rsid w:val="00ED5F39"/>
    <w:rsid w:val="00ED6BE3"/>
    <w:rsid w:val="00ED7526"/>
    <w:rsid w:val="00ED79E2"/>
    <w:rsid w:val="00ED7AE0"/>
    <w:rsid w:val="00EE0385"/>
    <w:rsid w:val="00EE0473"/>
    <w:rsid w:val="00EE05EE"/>
    <w:rsid w:val="00EE072C"/>
    <w:rsid w:val="00EE1244"/>
    <w:rsid w:val="00EE18DD"/>
    <w:rsid w:val="00EE1EE7"/>
    <w:rsid w:val="00EE209F"/>
    <w:rsid w:val="00EE2815"/>
    <w:rsid w:val="00EE2A5C"/>
    <w:rsid w:val="00EE2F7D"/>
    <w:rsid w:val="00EE338D"/>
    <w:rsid w:val="00EE3484"/>
    <w:rsid w:val="00EE46A0"/>
    <w:rsid w:val="00EE46BA"/>
    <w:rsid w:val="00EE60C5"/>
    <w:rsid w:val="00EE6112"/>
    <w:rsid w:val="00EE6ACC"/>
    <w:rsid w:val="00EE7524"/>
    <w:rsid w:val="00EE7960"/>
    <w:rsid w:val="00EE7C65"/>
    <w:rsid w:val="00EE7CCE"/>
    <w:rsid w:val="00EF012C"/>
    <w:rsid w:val="00EF0425"/>
    <w:rsid w:val="00EF0442"/>
    <w:rsid w:val="00EF0469"/>
    <w:rsid w:val="00EF05DC"/>
    <w:rsid w:val="00EF0898"/>
    <w:rsid w:val="00EF11F0"/>
    <w:rsid w:val="00EF133C"/>
    <w:rsid w:val="00EF18B2"/>
    <w:rsid w:val="00EF2569"/>
    <w:rsid w:val="00EF3374"/>
    <w:rsid w:val="00EF38D0"/>
    <w:rsid w:val="00EF3B74"/>
    <w:rsid w:val="00EF3D53"/>
    <w:rsid w:val="00EF3E96"/>
    <w:rsid w:val="00EF43E8"/>
    <w:rsid w:val="00EF4749"/>
    <w:rsid w:val="00EF495A"/>
    <w:rsid w:val="00EF4B43"/>
    <w:rsid w:val="00EF578C"/>
    <w:rsid w:val="00EF5B67"/>
    <w:rsid w:val="00EF6E73"/>
    <w:rsid w:val="00EF7CA0"/>
    <w:rsid w:val="00F0184E"/>
    <w:rsid w:val="00F0189A"/>
    <w:rsid w:val="00F020BA"/>
    <w:rsid w:val="00F02442"/>
    <w:rsid w:val="00F02646"/>
    <w:rsid w:val="00F02650"/>
    <w:rsid w:val="00F026D1"/>
    <w:rsid w:val="00F02922"/>
    <w:rsid w:val="00F02ECB"/>
    <w:rsid w:val="00F03344"/>
    <w:rsid w:val="00F03480"/>
    <w:rsid w:val="00F034C5"/>
    <w:rsid w:val="00F03847"/>
    <w:rsid w:val="00F03CD6"/>
    <w:rsid w:val="00F03F6A"/>
    <w:rsid w:val="00F0468D"/>
    <w:rsid w:val="00F04F21"/>
    <w:rsid w:val="00F0524E"/>
    <w:rsid w:val="00F053D1"/>
    <w:rsid w:val="00F05475"/>
    <w:rsid w:val="00F05D88"/>
    <w:rsid w:val="00F065BA"/>
    <w:rsid w:val="00F068BD"/>
    <w:rsid w:val="00F06D27"/>
    <w:rsid w:val="00F06FDD"/>
    <w:rsid w:val="00F07105"/>
    <w:rsid w:val="00F07701"/>
    <w:rsid w:val="00F07874"/>
    <w:rsid w:val="00F07A49"/>
    <w:rsid w:val="00F07A6B"/>
    <w:rsid w:val="00F10232"/>
    <w:rsid w:val="00F107DD"/>
    <w:rsid w:val="00F10E5E"/>
    <w:rsid w:val="00F111AD"/>
    <w:rsid w:val="00F11700"/>
    <w:rsid w:val="00F11D7B"/>
    <w:rsid w:val="00F11E5F"/>
    <w:rsid w:val="00F120AF"/>
    <w:rsid w:val="00F126E4"/>
    <w:rsid w:val="00F1289F"/>
    <w:rsid w:val="00F12AF0"/>
    <w:rsid w:val="00F12CC7"/>
    <w:rsid w:val="00F13A20"/>
    <w:rsid w:val="00F13D30"/>
    <w:rsid w:val="00F14385"/>
    <w:rsid w:val="00F1479F"/>
    <w:rsid w:val="00F147A4"/>
    <w:rsid w:val="00F148FA"/>
    <w:rsid w:val="00F14927"/>
    <w:rsid w:val="00F15242"/>
    <w:rsid w:val="00F155F0"/>
    <w:rsid w:val="00F16206"/>
    <w:rsid w:val="00F16482"/>
    <w:rsid w:val="00F164AF"/>
    <w:rsid w:val="00F164E5"/>
    <w:rsid w:val="00F168EB"/>
    <w:rsid w:val="00F16C05"/>
    <w:rsid w:val="00F16F35"/>
    <w:rsid w:val="00F17F3E"/>
    <w:rsid w:val="00F20F85"/>
    <w:rsid w:val="00F20FFF"/>
    <w:rsid w:val="00F211C2"/>
    <w:rsid w:val="00F21554"/>
    <w:rsid w:val="00F21903"/>
    <w:rsid w:val="00F2190A"/>
    <w:rsid w:val="00F220C4"/>
    <w:rsid w:val="00F22368"/>
    <w:rsid w:val="00F2237E"/>
    <w:rsid w:val="00F22650"/>
    <w:rsid w:val="00F22D02"/>
    <w:rsid w:val="00F22FC8"/>
    <w:rsid w:val="00F2301F"/>
    <w:rsid w:val="00F233C5"/>
    <w:rsid w:val="00F23A68"/>
    <w:rsid w:val="00F240DE"/>
    <w:rsid w:val="00F24513"/>
    <w:rsid w:val="00F2457B"/>
    <w:rsid w:val="00F24597"/>
    <w:rsid w:val="00F24809"/>
    <w:rsid w:val="00F24B6C"/>
    <w:rsid w:val="00F254BB"/>
    <w:rsid w:val="00F25B4A"/>
    <w:rsid w:val="00F26738"/>
    <w:rsid w:val="00F279CD"/>
    <w:rsid w:val="00F303EA"/>
    <w:rsid w:val="00F30B30"/>
    <w:rsid w:val="00F30D96"/>
    <w:rsid w:val="00F30EDB"/>
    <w:rsid w:val="00F310CE"/>
    <w:rsid w:val="00F311F4"/>
    <w:rsid w:val="00F313F1"/>
    <w:rsid w:val="00F3175A"/>
    <w:rsid w:val="00F31B73"/>
    <w:rsid w:val="00F321BE"/>
    <w:rsid w:val="00F323DC"/>
    <w:rsid w:val="00F325C3"/>
    <w:rsid w:val="00F3292C"/>
    <w:rsid w:val="00F32CE2"/>
    <w:rsid w:val="00F32D29"/>
    <w:rsid w:val="00F32FB4"/>
    <w:rsid w:val="00F33051"/>
    <w:rsid w:val="00F332BB"/>
    <w:rsid w:val="00F332D3"/>
    <w:rsid w:val="00F3353E"/>
    <w:rsid w:val="00F335A2"/>
    <w:rsid w:val="00F340E5"/>
    <w:rsid w:val="00F3425C"/>
    <w:rsid w:val="00F34423"/>
    <w:rsid w:val="00F34967"/>
    <w:rsid w:val="00F34A1F"/>
    <w:rsid w:val="00F34D4F"/>
    <w:rsid w:val="00F34FCF"/>
    <w:rsid w:val="00F353EC"/>
    <w:rsid w:val="00F35E32"/>
    <w:rsid w:val="00F36562"/>
    <w:rsid w:val="00F36E14"/>
    <w:rsid w:val="00F37023"/>
    <w:rsid w:val="00F371E9"/>
    <w:rsid w:val="00F3783A"/>
    <w:rsid w:val="00F379EC"/>
    <w:rsid w:val="00F37B94"/>
    <w:rsid w:val="00F40181"/>
    <w:rsid w:val="00F40C89"/>
    <w:rsid w:val="00F40F06"/>
    <w:rsid w:val="00F41279"/>
    <w:rsid w:val="00F41388"/>
    <w:rsid w:val="00F420D9"/>
    <w:rsid w:val="00F43290"/>
    <w:rsid w:val="00F43A6C"/>
    <w:rsid w:val="00F44216"/>
    <w:rsid w:val="00F4436F"/>
    <w:rsid w:val="00F447A3"/>
    <w:rsid w:val="00F449CE"/>
    <w:rsid w:val="00F45222"/>
    <w:rsid w:val="00F459A7"/>
    <w:rsid w:val="00F46168"/>
    <w:rsid w:val="00F464A5"/>
    <w:rsid w:val="00F467D1"/>
    <w:rsid w:val="00F4707C"/>
    <w:rsid w:val="00F470C2"/>
    <w:rsid w:val="00F472E9"/>
    <w:rsid w:val="00F47857"/>
    <w:rsid w:val="00F47D5F"/>
    <w:rsid w:val="00F47D62"/>
    <w:rsid w:val="00F500E3"/>
    <w:rsid w:val="00F5022E"/>
    <w:rsid w:val="00F50482"/>
    <w:rsid w:val="00F50BA0"/>
    <w:rsid w:val="00F50C1A"/>
    <w:rsid w:val="00F50E7A"/>
    <w:rsid w:val="00F51544"/>
    <w:rsid w:val="00F51F28"/>
    <w:rsid w:val="00F52158"/>
    <w:rsid w:val="00F5227B"/>
    <w:rsid w:val="00F52553"/>
    <w:rsid w:val="00F52BB2"/>
    <w:rsid w:val="00F52EBE"/>
    <w:rsid w:val="00F539A2"/>
    <w:rsid w:val="00F53A0C"/>
    <w:rsid w:val="00F53C4B"/>
    <w:rsid w:val="00F5415B"/>
    <w:rsid w:val="00F54934"/>
    <w:rsid w:val="00F54CFD"/>
    <w:rsid w:val="00F54D1D"/>
    <w:rsid w:val="00F54D50"/>
    <w:rsid w:val="00F56D30"/>
    <w:rsid w:val="00F56FB0"/>
    <w:rsid w:val="00F5709E"/>
    <w:rsid w:val="00F576FC"/>
    <w:rsid w:val="00F57B0C"/>
    <w:rsid w:val="00F57E1A"/>
    <w:rsid w:val="00F57FEE"/>
    <w:rsid w:val="00F600B8"/>
    <w:rsid w:val="00F60382"/>
    <w:rsid w:val="00F60B10"/>
    <w:rsid w:val="00F60D84"/>
    <w:rsid w:val="00F60FAE"/>
    <w:rsid w:val="00F61179"/>
    <w:rsid w:val="00F61350"/>
    <w:rsid w:val="00F619B6"/>
    <w:rsid w:val="00F620CF"/>
    <w:rsid w:val="00F6227F"/>
    <w:rsid w:val="00F62352"/>
    <w:rsid w:val="00F626A4"/>
    <w:rsid w:val="00F62D37"/>
    <w:rsid w:val="00F638D9"/>
    <w:rsid w:val="00F638F6"/>
    <w:rsid w:val="00F63D3E"/>
    <w:rsid w:val="00F6480E"/>
    <w:rsid w:val="00F6490F"/>
    <w:rsid w:val="00F64955"/>
    <w:rsid w:val="00F64B15"/>
    <w:rsid w:val="00F65159"/>
    <w:rsid w:val="00F65560"/>
    <w:rsid w:val="00F65594"/>
    <w:rsid w:val="00F65E20"/>
    <w:rsid w:val="00F664BF"/>
    <w:rsid w:val="00F669B4"/>
    <w:rsid w:val="00F66A4F"/>
    <w:rsid w:val="00F66AD4"/>
    <w:rsid w:val="00F67600"/>
    <w:rsid w:val="00F67866"/>
    <w:rsid w:val="00F70D3F"/>
    <w:rsid w:val="00F7174E"/>
    <w:rsid w:val="00F72078"/>
    <w:rsid w:val="00F7227C"/>
    <w:rsid w:val="00F7227D"/>
    <w:rsid w:val="00F72F01"/>
    <w:rsid w:val="00F75457"/>
    <w:rsid w:val="00F7556D"/>
    <w:rsid w:val="00F75809"/>
    <w:rsid w:val="00F75A3D"/>
    <w:rsid w:val="00F75EEC"/>
    <w:rsid w:val="00F76882"/>
    <w:rsid w:val="00F76DDE"/>
    <w:rsid w:val="00F77AA3"/>
    <w:rsid w:val="00F8100E"/>
    <w:rsid w:val="00F81624"/>
    <w:rsid w:val="00F81B31"/>
    <w:rsid w:val="00F81CFF"/>
    <w:rsid w:val="00F82400"/>
    <w:rsid w:val="00F825F2"/>
    <w:rsid w:val="00F82749"/>
    <w:rsid w:val="00F829E8"/>
    <w:rsid w:val="00F83110"/>
    <w:rsid w:val="00F83A97"/>
    <w:rsid w:val="00F83B62"/>
    <w:rsid w:val="00F8407B"/>
    <w:rsid w:val="00F84085"/>
    <w:rsid w:val="00F85429"/>
    <w:rsid w:val="00F85AD3"/>
    <w:rsid w:val="00F86379"/>
    <w:rsid w:val="00F8657C"/>
    <w:rsid w:val="00F86676"/>
    <w:rsid w:val="00F866E4"/>
    <w:rsid w:val="00F86AD0"/>
    <w:rsid w:val="00F86BA5"/>
    <w:rsid w:val="00F86EA1"/>
    <w:rsid w:val="00F87231"/>
    <w:rsid w:val="00F872FB"/>
    <w:rsid w:val="00F87D21"/>
    <w:rsid w:val="00F901DD"/>
    <w:rsid w:val="00F901E2"/>
    <w:rsid w:val="00F9026A"/>
    <w:rsid w:val="00F90B47"/>
    <w:rsid w:val="00F91190"/>
    <w:rsid w:val="00F9168F"/>
    <w:rsid w:val="00F91EE6"/>
    <w:rsid w:val="00F9206E"/>
    <w:rsid w:val="00F9268C"/>
    <w:rsid w:val="00F92A44"/>
    <w:rsid w:val="00F92C9F"/>
    <w:rsid w:val="00F92D3C"/>
    <w:rsid w:val="00F93049"/>
    <w:rsid w:val="00F93063"/>
    <w:rsid w:val="00F93110"/>
    <w:rsid w:val="00F931CF"/>
    <w:rsid w:val="00F93297"/>
    <w:rsid w:val="00F93655"/>
    <w:rsid w:val="00F93D09"/>
    <w:rsid w:val="00F93EE7"/>
    <w:rsid w:val="00F94A05"/>
    <w:rsid w:val="00F94D6D"/>
    <w:rsid w:val="00F96521"/>
    <w:rsid w:val="00F967A5"/>
    <w:rsid w:val="00F96C45"/>
    <w:rsid w:val="00F96D48"/>
    <w:rsid w:val="00FA00BB"/>
    <w:rsid w:val="00FA1CD1"/>
    <w:rsid w:val="00FA2270"/>
    <w:rsid w:val="00FA2285"/>
    <w:rsid w:val="00FA2439"/>
    <w:rsid w:val="00FA25E3"/>
    <w:rsid w:val="00FA288A"/>
    <w:rsid w:val="00FA296C"/>
    <w:rsid w:val="00FA29FB"/>
    <w:rsid w:val="00FA3500"/>
    <w:rsid w:val="00FA3A8E"/>
    <w:rsid w:val="00FA3BD5"/>
    <w:rsid w:val="00FA3C08"/>
    <w:rsid w:val="00FA3DD3"/>
    <w:rsid w:val="00FA425B"/>
    <w:rsid w:val="00FA4410"/>
    <w:rsid w:val="00FA4855"/>
    <w:rsid w:val="00FA4F29"/>
    <w:rsid w:val="00FA5265"/>
    <w:rsid w:val="00FA5A88"/>
    <w:rsid w:val="00FA66A4"/>
    <w:rsid w:val="00FA6C4C"/>
    <w:rsid w:val="00FA7644"/>
    <w:rsid w:val="00FA792E"/>
    <w:rsid w:val="00FB0137"/>
    <w:rsid w:val="00FB0914"/>
    <w:rsid w:val="00FB09F6"/>
    <w:rsid w:val="00FB0CFF"/>
    <w:rsid w:val="00FB1D5D"/>
    <w:rsid w:val="00FB2300"/>
    <w:rsid w:val="00FB2740"/>
    <w:rsid w:val="00FB2E15"/>
    <w:rsid w:val="00FB4F74"/>
    <w:rsid w:val="00FB522F"/>
    <w:rsid w:val="00FB56A4"/>
    <w:rsid w:val="00FB576E"/>
    <w:rsid w:val="00FB6539"/>
    <w:rsid w:val="00FB657D"/>
    <w:rsid w:val="00FB6740"/>
    <w:rsid w:val="00FB6EF1"/>
    <w:rsid w:val="00FB7548"/>
    <w:rsid w:val="00FB75BE"/>
    <w:rsid w:val="00FB78C1"/>
    <w:rsid w:val="00FB7AC7"/>
    <w:rsid w:val="00FB7D64"/>
    <w:rsid w:val="00FC00FE"/>
    <w:rsid w:val="00FC04EF"/>
    <w:rsid w:val="00FC0668"/>
    <w:rsid w:val="00FC0875"/>
    <w:rsid w:val="00FC0A94"/>
    <w:rsid w:val="00FC0BE6"/>
    <w:rsid w:val="00FC0D1F"/>
    <w:rsid w:val="00FC0DAA"/>
    <w:rsid w:val="00FC0DDE"/>
    <w:rsid w:val="00FC1136"/>
    <w:rsid w:val="00FC224B"/>
    <w:rsid w:val="00FC22F6"/>
    <w:rsid w:val="00FC283B"/>
    <w:rsid w:val="00FC34F1"/>
    <w:rsid w:val="00FC4A37"/>
    <w:rsid w:val="00FC4B83"/>
    <w:rsid w:val="00FC4E5B"/>
    <w:rsid w:val="00FC5027"/>
    <w:rsid w:val="00FC5659"/>
    <w:rsid w:val="00FC60DC"/>
    <w:rsid w:val="00FC6557"/>
    <w:rsid w:val="00FC6A6D"/>
    <w:rsid w:val="00FC7174"/>
    <w:rsid w:val="00FC75B7"/>
    <w:rsid w:val="00FC7853"/>
    <w:rsid w:val="00FC7A65"/>
    <w:rsid w:val="00FD0816"/>
    <w:rsid w:val="00FD0DC7"/>
    <w:rsid w:val="00FD12EB"/>
    <w:rsid w:val="00FD13F9"/>
    <w:rsid w:val="00FD2103"/>
    <w:rsid w:val="00FD2234"/>
    <w:rsid w:val="00FD3033"/>
    <w:rsid w:val="00FD3520"/>
    <w:rsid w:val="00FD384B"/>
    <w:rsid w:val="00FD3C99"/>
    <w:rsid w:val="00FD3EF2"/>
    <w:rsid w:val="00FD3F8F"/>
    <w:rsid w:val="00FD4197"/>
    <w:rsid w:val="00FD4826"/>
    <w:rsid w:val="00FD4C2D"/>
    <w:rsid w:val="00FD4D17"/>
    <w:rsid w:val="00FD505C"/>
    <w:rsid w:val="00FD51A8"/>
    <w:rsid w:val="00FD5680"/>
    <w:rsid w:val="00FD5C47"/>
    <w:rsid w:val="00FD5DFC"/>
    <w:rsid w:val="00FD712C"/>
    <w:rsid w:val="00FD7760"/>
    <w:rsid w:val="00FD7815"/>
    <w:rsid w:val="00FD7929"/>
    <w:rsid w:val="00FD7CAA"/>
    <w:rsid w:val="00FE0023"/>
    <w:rsid w:val="00FE0032"/>
    <w:rsid w:val="00FE0438"/>
    <w:rsid w:val="00FE06B8"/>
    <w:rsid w:val="00FE096B"/>
    <w:rsid w:val="00FE1027"/>
    <w:rsid w:val="00FE1C96"/>
    <w:rsid w:val="00FE2046"/>
    <w:rsid w:val="00FE25BA"/>
    <w:rsid w:val="00FE26EA"/>
    <w:rsid w:val="00FE2D44"/>
    <w:rsid w:val="00FE32D8"/>
    <w:rsid w:val="00FE336D"/>
    <w:rsid w:val="00FE3BE2"/>
    <w:rsid w:val="00FE3D23"/>
    <w:rsid w:val="00FE40E3"/>
    <w:rsid w:val="00FE42D2"/>
    <w:rsid w:val="00FE4755"/>
    <w:rsid w:val="00FE4DD8"/>
    <w:rsid w:val="00FE52F8"/>
    <w:rsid w:val="00FE5606"/>
    <w:rsid w:val="00FE587C"/>
    <w:rsid w:val="00FE5AE4"/>
    <w:rsid w:val="00FE6431"/>
    <w:rsid w:val="00FE6AB1"/>
    <w:rsid w:val="00FE6B24"/>
    <w:rsid w:val="00FE7044"/>
    <w:rsid w:val="00FE759D"/>
    <w:rsid w:val="00FE7D4C"/>
    <w:rsid w:val="00FE7F98"/>
    <w:rsid w:val="00FF0370"/>
    <w:rsid w:val="00FF1450"/>
    <w:rsid w:val="00FF169A"/>
    <w:rsid w:val="00FF174E"/>
    <w:rsid w:val="00FF21B0"/>
    <w:rsid w:val="00FF2896"/>
    <w:rsid w:val="00FF29B5"/>
    <w:rsid w:val="00FF2C3F"/>
    <w:rsid w:val="00FF2DBD"/>
    <w:rsid w:val="00FF2E11"/>
    <w:rsid w:val="00FF2F2A"/>
    <w:rsid w:val="00FF3236"/>
    <w:rsid w:val="00FF336B"/>
    <w:rsid w:val="00FF36E2"/>
    <w:rsid w:val="00FF3DF5"/>
    <w:rsid w:val="00FF40A0"/>
    <w:rsid w:val="00FF43C3"/>
    <w:rsid w:val="00FF4547"/>
    <w:rsid w:val="00FF48FD"/>
    <w:rsid w:val="00FF4905"/>
    <w:rsid w:val="00FF4AAB"/>
    <w:rsid w:val="00FF4DB4"/>
    <w:rsid w:val="00FF4DCA"/>
    <w:rsid w:val="00FF4F23"/>
    <w:rsid w:val="00FF5572"/>
    <w:rsid w:val="00FF5F9A"/>
    <w:rsid w:val="00FF6716"/>
    <w:rsid w:val="00FF691E"/>
    <w:rsid w:val="00FF6CA2"/>
    <w:rsid w:val="00FF6EDF"/>
    <w:rsid w:val="00FF6FAC"/>
    <w:rsid w:val="00FF7110"/>
    <w:rsid w:val="00FF71BC"/>
    <w:rsid w:val="00FF7886"/>
    <w:rsid w:val="00FF79D8"/>
    <w:rsid w:val="00FF7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F156D"/>
  <w15:docId w15:val="{92D1A904-E9B8-479E-AF25-E50435CC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663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663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166359"/>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663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432A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32AC"/>
    <w:rPr>
      <w:rFonts w:ascii="Tahoma" w:hAnsi="Tahoma" w:cs="Tahoma"/>
      <w:sz w:val="16"/>
      <w:szCs w:val="16"/>
    </w:rPr>
  </w:style>
  <w:style w:type="paragraph" w:styleId="Nagwek">
    <w:name w:val="header"/>
    <w:basedOn w:val="Normalny"/>
    <w:link w:val="NagwekZnak"/>
    <w:uiPriority w:val="99"/>
    <w:unhideWhenUsed/>
    <w:rsid w:val="007432A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2AC"/>
  </w:style>
  <w:style w:type="paragraph" w:styleId="Stopka">
    <w:name w:val="footer"/>
    <w:basedOn w:val="Normalny"/>
    <w:link w:val="StopkaZnak"/>
    <w:uiPriority w:val="99"/>
    <w:unhideWhenUsed/>
    <w:rsid w:val="007432A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2AC"/>
  </w:style>
  <w:style w:type="paragraph" w:styleId="Tytu">
    <w:name w:val="Title"/>
    <w:basedOn w:val="Normalny"/>
    <w:next w:val="Normalny"/>
    <w:link w:val="TytuZnak"/>
    <w:uiPriority w:val="10"/>
    <w:qFormat/>
    <w:rsid w:val="002C6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2C655D"/>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166359"/>
    <w:pPr>
      <w:ind w:left="720"/>
      <w:contextualSpacing/>
    </w:pPr>
  </w:style>
  <w:style w:type="character" w:customStyle="1" w:styleId="Nagwek1Znak">
    <w:name w:val="Nagłówek 1 Znak"/>
    <w:basedOn w:val="Domylnaczcionkaakapitu"/>
    <w:link w:val="Nagwek1"/>
    <w:uiPriority w:val="9"/>
    <w:rsid w:val="0016635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16635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16635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166359"/>
    <w:rPr>
      <w:rFonts w:asciiTheme="majorHAnsi" w:eastAsiaTheme="majorEastAsia" w:hAnsiTheme="majorHAnsi" w:cstheme="majorBidi"/>
      <w:b/>
      <w:bCs/>
      <w:i/>
      <w:iCs/>
      <w:color w:val="4F81BD" w:themeColor="accent1"/>
    </w:rPr>
  </w:style>
  <w:style w:type="table" w:styleId="Tabela-Siatka">
    <w:name w:val="Table Grid"/>
    <w:basedOn w:val="Standardowy"/>
    <w:uiPriority w:val="59"/>
    <w:rsid w:val="00166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ecieniowanie2akcent1">
    <w:name w:val="Medium Shading 2 Accent 1"/>
    <w:basedOn w:val="Standardowy"/>
    <w:uiPriority w:val="64"/>
    <w:rsid w:val="00B2748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2">
    <w:name w:val="Medium List 2"/>
    <w:basedOn w:val="Standardowy"/>
    <w:uiPriority w:val="66"/>
    <w:rsid w:val="00E867B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Jasnalista">
    <w:name w:val="Light List"/>
    <w:basedOn w:val="Standardowy"/>
    <w:uiPriority w:val="61"/>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siatka">
    <w:name w:val="Light Grid"/>
    <w:basedOn w:val="Standardowy"/>
    <w:uiPriority w:val="62"/>
    <w:rsid w:val="00E867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ecieniowanieakcent4">
    <w:name w:val="Light Shading Accent 4"/>
    <w:basedOn w:val="Standardowy"/>
    <w:uiPriority w:val="60"/>
    <w:rsid w:val="00FD505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D505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asiatkaakcent2">
    <w:name w:val="Light Grid Accent 2"/>
    <w:basedOn w:val="Standardowy"/>
    <w:uiPriority w:val="62"/>
    <w:rsid w:val="006B35B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redniecieniowanie1akcent2">
    <w:name w:val="Medium Shading 1 Accent 2"/>
    <w:basedOn w:val="Standardowy"/>
    <w:uiPriority w:val="63"/>
    <w:rsid w:val="00C4606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ekstprzypisudolnego">
    <w:name w:val="footnote text"/>
    <w:basedOn w:val="Normalny"/>
    <w:link w:val="TekstprzypisudolnegoZnak"/>
    <w:uiPriority w:val="99"/>
    <w:semiHidden/>
    <w:unhideWhenUsed/>
    <w:rsid w:val="00196F7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96F7D"/>
    <w:rPr>
      <w:sz w:val="20"/>
      <w:szCs w:val="20"/>
    </w:rPr>
  </w:style>
  <w:style w:type="character" w:styleId="Odwoanieprzypisudolnego">
    <w:name w:val="footnote reference"/>
    <w:basedOn w:val="Domylnaczcionkaakapitu"/>
    <w:uiPriority w:val="99"/>
    <w:semiHidden/>
    <w:unhideWhenUsed/>
    <w:rsid w:val="00196F7D"/>
    <w:rPr>
      <w:vertAlign w:val="superscript"/>
    </w:rPr>
  </w:style>
  <w:style w:type="character" w:styleId="Hipercze">
    <w:name w:val="Hyperlink"/>
    <w:basedOn w:val="Domylnaczcionkaakapitu"/>
    <w:uiPriority w:val="99"/>
    <w:unhideWhenUsed/>
    <w:rsid w:val="00196F7D"/>
    <w:rPr>
      <w:color w:val="0000FF" w:themeColor="hyperlink"/>
      <w:u w:val="single"/>
    </w:rPr>
  </w:style>
  <w:style w:type="paragraph" w:styleId="NormalnyWeb">
    <w:name w:val="Normal (Web)"/>
    <w:basedOn w:val="Normalny"/>
    <w:uiPriority w:val="99"/>
    <w:unhideWhenUsed/>
    <w:rsid w:val="006C713B"/>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table" w:customStyle="1" w:styleId="Tabela-Siatka1">
    <w:name w:val="Tabela - Siatka1"/>
    <w:basedOn w:val="Standardowy"/>
    <w:next w:val="Tabela-Siatka"/>
    <w:uiPriority w:val="59"/>
    <w:rsid w:val="001A6CE1"/>
    <w:pPr>
      <w:spacing w:after="0" w:line="240" w:lineRule="auto"/>
    </w:pPr>
    <w:rPr>
      <w:rFonts w:ascii="Calibri" w:eastAsia="Calibri" w:hAnsi="Calibri" w:cs="Times New Roman"/>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4309A0"/>
    <w:pPr>
      <w:spacing w:before="240" w:line="259" w:lineRule="auto"/>
      <w:outlineLvl w:val="9"/>
    </w:pPr>
    <w:rPr>
      <w:b w:val="0"/>
      <w:bCs w:val="0"/>
      <w:sz w:val="32"/>
      <w:szCs w:val="32"/>
      <w:lang w:eastAsia="pl-PL"/>
    </w:rPr>
  </w:style>
  <w:style w:type="paragraph" w:styleId="Spistreci1">
    <w:name w:val="toc 1"/>
    <w:basedOn w:val="Normalny"/>
    <w:next w:val="Normalny"/>
    <w:autoRedefine/>
    <w:uiPriority w:val="39"/>
    <w:unhideWhenUsed/>
    <w:rsid w:val="004309A0"/>
    <w:pPr>
      <w:spacing w:after="100"/>
    </w:pPr>
  </w:style>
  <w:style w:type="paragraph" w:styleId="Spistreci2">
    <w:name w:val="toc 2"/>
    <w:basedOn w:val="Normalny"/>
    <w:next w:val="Normalny"/>
    <w:autoRedefine/>
    <w:uiPriority w:val="39"/>
    <w:unhideWhenUsed/>
    <w:rsid w:val="004309A0"/>
    <w:pPr>
      <w:spacing w:after="100"/>
      <w:ind w:left="220"/>
    </w:pPr>
  </w:style>
  <w:style w:type="paragraph" w:styleId="Spistreci3">
    <w:name w:val="toc 3"/>
    <w:basedOn w:val="Normalny"/>
    <w:next w:val="Normalny"/>
    <w:autoRedefine/>
    <w:uiPriority w:val="39"/>
    <w:unhideWhenUsed/>
    <w:rsid w:val="004309A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1309">
      <w:bodyDiv w:val="1"/>
      <w:marLeft w:val="0"/>
      <w:marRight w:val="0"/>
      <w:marTop w:val="0"/>
      <w:marBottom w:val="0"/>
      <w:divBdr>
        <w:top w:val="none" w:sz="0" w:space="0" w:color="auto"/>
        <w:left w:val="none" w:sz="0" w:space="0" w:color="auto"/>
        <w:bottom w:val="none" w:sz="0" w:space="0" w:color="auto"/>
        <w:right w:val="none" w:sz="0" w:space="0" w:color="auto"/>
      </w:divBdr>
    </w:div>
    <w:div w:id="18635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eurostat/web/products-eurostat-news/-/EDN-20170908-1?inheritRedirect=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verywellfamil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verywellfamily.com/why-kids-tattle-and-what-you-can-do-about-it-62011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verywellfamily.com/how-to-teach-kids-about-feelings-109501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sychologia.edu.pl/czytelnia/50-artykuly/155-ksztaltowanie-umiejetnosci.html" TargetMode="External"/><Relationship Id="rId2" Type="http://schemas.openxmlformats.org/officeDocument/2006/relationships/hyperlink" Target="http://www.psychologia.edu.pl/czytelnia/50-artykuly/155-ksztaltowanie-umiejetnosci.html" TargetMode="External"/><Relationship Id="rId1" Type="http://schemas.openxmlformats.org/officeDocument/2006/relationships/hyperlink" Target="http://www.google.pl/url?sa=t&amp;rct=j&amp;q=&amp;esrc=s&amp;source=web&amp;cd=3&amp;ved=0CCsQFjACahUKEwiUo_CSucHHAhVjw3IKHcSoBoI&amp;url=http%3A%2F%2Fwww.lider.szs.pl%2Fbiblioteka%2Fdownload.php%3Fplik_id%3D1031%26f%3Dartykul_1031.doc&amp;ei=TOnaVZTNIOOGywPE0ZqQCA&amp;usg=AFQjCNFfoKY5tWKLWS74igQWY_p71xHOFg" TargetMode="External"/><Relationship Id="rId6" Type="http://schemas.openxmlformats.org/officeDocument/2006/relationships/hyperlink" Target="https://www.verywellhealth.com/medical-review-steven-gans" TargetMode="External"/><Relationship Id="rId5" Type="http://schemas.openxmlformats.org/officeDocument/2006/relationships/hyperlink" Target="https://www.verywellmind.com/kendra-cherry-2794702" TargetMode="External"/><Relationship Id="rId4" Type="http://schemas.openxmlformats.org/officeDocument/2006/relationships/hyperlink" Target="https://www.explorepsychology.com/2017/0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3800-D482-4031-B363-FDB81B3F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8744</Words>
  <Characters>52465</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EweLa</dc:creator>
  <cp:lastModifiedBy>user</cp:lastModifiedBy>
  <cp:revision>3</cp:revision>
  <cp:lastPrinted>2018-06-22T08:33:00Z</cp:lastPrinted>
  <dcterms:created xsi:type="dcterms:W3CDTF">2018-08-24T09:14:00Z</dcterms:created>
  <dcterms:modified xsi:type="dcterms:W3CDTF">2018-08-24T09:14:00Z</dcterms:modified>
</cp:coreProperties>
</file>